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154C" w14:textId="0521619F" w:rsidR="00627D5F" w:rsidRPr="00627D5F" w:rsidRDefault="00627D5F" w:rsidP="00627D5F">
      <w:pPr>
        <w:ind w:left="360"/>
        <w:rPr>
          <w:rFonts w:ascii="Calibri" w:hAnsi="Calibri" w:cs="Calibri"/>
          <w:szCs w:val="22"/>
          <w:lang w:eastAsia="cs-CZ"/>
        </w:rPr>
      </w:pPr>
      <w:r w:rsidRPr="00627D5F">
        <w:rPr>
          <w:rFonts w:ascii="Calibri" w:hAnsi="Calibri" w:cs="Calibri"/>
          <w:szCs w:val="22"/>
        </w:rPr>
        <w:t xml:space="preserve">Školní rok: </w:t>
      </w:r>
      <w:r w:rsidR="001E5CEA">
        <w:rPr>
          <w:rFonts w:ascii="Calibri" w:hAnsi="Calibri" w:cs="Calibri"/>
          <w:szCs w:val="22"/>
        </w:rPr>
        <w:t>2024/2025</w:t>
      </w:r>
    </w:p>
    <w:p w14:paraId="77A4ED95" w14:textId="608A9D4C" w:rsidR="00627D5F" w:rsidRPr="00627D5F" w:rsidRDefault="00627D5F" w:rsidP="00627D5F">
      <w:pPr>
        <w:ind w:left="360"/>
        <w:rPr>
          <w:rFonts w:ascii="Calibri" w:hAnsi="Calibri" w:cs="Calibri"/>
          <w:szCs w:val="22"/>
        </w:rPr>
      </w:pPr>
      <w:r w:rsidRPr="00627D5F">
        <w:rPr>
          <w:rFonts w:ascii="Calibri" w:hAnsi="Calibri" w:cs="Calibri"/>
          <w:szCs w:val="22"/>
        </w:rPr>
        <w:t xml:space="preserve">Třída: </w:t>
      </w:r>
      <w:r w:rsidR="00DC5AFA">
        <w:rPr>
          <w:rFonts w:ascii="Calibri" w:hAnsi="Calibri" w:cs="Calibri"/>
          <w:szCs w:val="22"/>
        </w:rPr>
        <w:t>4.V</w:t>
      </w:r>
    </w:p>
    <w:p w14:paraId="0D3B5967" w14:textId="77777777" w:rsidR="00627D5F" w:rsidRPr="00627D5F" w:rsidRDefault="00627D5F" w:rsidP="00627D5F">
      <w:pPr>
        <w:ind w:left="360"/>
        <w:rPr>
          <w:rFonts w:ascii="Calibri" w:hAnsi="Calibri" w:cs="Calibri"/>
          <w:szCs w:val="22"/>
        </w:rPr>
      </w:pPr>
      <w:r w:rsidRPr="00627D5F">
        <w:rPr>
          <w:rFonts w:ascii="Calibri" w:hAnsi="Calibri" w:cs="Calibri"/>
          <w:szCs w:val="22"/>
        </w:rPr>
        <w:t>Obor: 75-31-M/01Předškolní a mimoškolní pedagogika</w:t>
      </w:r>
    </w:p>
    <w:p w14:paraId="38E18A07" w14:textId="77777777" w:rsidR="00627D5F" w:rsidRPr="00627D5F" w:rsidRDefault="00627D5F" w:rsidP="00627D5F">
      <w:pPr>
        <w:rPr>
          <w:rFonts w:ascii="Calibri" w:hAnsi="Calibri" w:cs="Calibri"/>
          <w:szCs w:val="22"/>
        </w:rPr>
      </w:pPr>
      <w:bookmarkStart w:id="0" w:name="_GoBack"/>
      <w:bookmarkEnd w:id="0"/>
    </w:p>
    <w:p w14:paraId="3F78FE91" w14:textId="77777777" w:rsidR="00627D5F" w:rsidRPr="00627D5F" w:rsidRDefault="00627D5F" w:rsidP="00627D5F">
      <w:pPr>
        <w:tabs>
          <w:tab w:val="left" w:pos="6510"/>
        </w:tabs>
        <w:ind w:left="360"/>
        <w:jc w:val="center"/>
        <w:outlineLvl w:val="0"/>
        <w:rPr>
          <w:rFonts w:ascii="Calibri" w:hAnsi="Calibri" w:cs="Calibri"/>
          <w:szCs w:val="22"/>
        </w:rPr>
      </w:pPr>
      <w:r w:rsidRPr="00627D5F">
        <w:rPr>
          <w:rFonts w:ascii="Calibri" w:hAnsi="Calibri" w:cs="Calibri"/>
          <w:szCs w:val="22"/>
        </w:rPr>
        <w:t>Maturitní témata</w:t>
      </w:r>
    </w:p>
    <w:p w14:paraId="1FCADA38" w14:textId="77777777" w:rsidR="00627D5F" w:rsidRPr="00627D5F" w:rsidRDefault="00627D5F" w:rsidP="00627D5F">
      <w:pPr>
        <w:jc w:val="center"/>
        <w:rPr>
          <w:rFonts w:ascii="Calibri" w:hAnsi="Calibri" w:cs="Calibri"/>
          <w:b/>
          <w:szCs w:val="22"/>
        </w:rPr>
      </w:pPr>
    </w:p>
    <w:p w14:paraId="44224C24" w14:textId="77777777" w:rsidR="00627D5F" w:rsidRPr="00627D5F" w:rsidRDefault="00627D5F" w:rsidP="00627D5F">
      <w:pPr>
        <w:ind w:left="360"/>
        <w:jc w:val="center"/>
        <w:rPr>
          <w:rFonts w:ascii="Calibri" w:hAnsi="Calibri" w:cs="Calibri"/>
          <w:b/>
          <w:szCs w:val="22"/>
        </w:rPr>
      </w:pPr>
      <w:r w:rsidRPr="00627D5F">
        <w:rPr>
          <w:rFonts w:ascii="Calibri" w:hAnsi="Calibri" w:cs="Calibri"/>
          <w:b/>
          <w:szCs w:val="22"/>
        </w:rPr>
        <w:t>TĚLESNÁ VÝCHOVA</w:t>
      </w:r>
    </w:p>
    <w:p w14:paraId="72CFEAF3" w14:textId="77777777" w:rsidR="00627D5F" w:rsidRPr="00627D5F" w:rsidRDefault="00627D5F" w:rsidP="00627D5F">
      <w:pPr>
        <w:ind w:left="360"/>
        <w:jc w:val="center"/>
        <w:rPr>
          <w:rFonts w:ascii="Calibri" w:hAnsi="Calibri" w:cs="Calibri"/>
          <w:b/>
          <w:szCs w:val="22"/>
        </w:rPr>
      </w:pPr>
    </w:p>
    <w:p w14:paraId="2D755F5E" w14:textId="5FA4EB49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1.</w:t>
      </w:r>
      <w:r w:rsidRPr="00627D5F">
        <w:rPr>
          <w:rFonts w:ascii="Calibri" w:hAnsi="Calibri" w:cs="Calibri"/>
          <w:color w:val="000000"/>
          <w:szCs w:val="22"/>
        </w:rPr>
        <w:tab/>
      </w:r>
      <w:r w:rsidRPr="00627D5F">
        <w:rPr>
          <w:rFonts w:ascii="Calibri" w:hAnsi="Calibri" w:cs="Calibri"/>
          <w:b/>
          <w:color w:val="000000"/>
          <w:szCs w:val="22"/>
        </w:rPr>
        <w:t xml:space="preserve">Vývoj systému tělesné kultury do období novověku. Historie olympijských her </w:t>
      </w:r>
    </w:p>
    <w:p w14:paraId="0AD872FE" w14:textId="25078D93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 Tělesná kultura v pravěku, starověku, středověku, novověku</w:t>
      </w:r>
      <w:r w:rsidR="00E30332">
        <w:rPr>
          <w:rFonts w:ascii="Calibri" w:hAnsi="Calibri" w:cs="Calibri"/>
          <w:color w:val="000000"/>
          <w:szCs w:val="22"/>
        </w:rPr>
        <w:t>. S</w:t>
      </w:r>
      <w:r w:rsidRPr="00627D5F">
        <w:rPr>
          <w:rFonts w:ascii="Calibri" w:hAnsi="Calibri" w:cs="Calibri"/>
          <w:color w:val="000000"/>
          <w:szCs w:val="22"/>
        </w:rPr>
        <w:t xml:space="preserve">tarověké OH. </w:t>
      </w:r>
    </w:p>
    <w:p w14:paraId="2CC02595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626E9E84" w14:textId="54E33F63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 xml:space="preserve">2. </w:t>
      </w:r>
      <w:r w:rsidRPr="00627D5F">
        <w:rPr>
          <w:rFonts w:ascii="Calibri" w:hAnsi="Calibri" w:cs="Calibri"/>
          <w:b/>
          <w:color w:val="000000"/>
          <w:szCs w:val="22"/>
        </w:rPr>
        <w:tab/>
        <w:t>Vývoj systému tělesné kultury v 19. a 20. století</w:t>
      </w:r>
    </w:p>
    <w:p w14:paraId="48C4228B" w14:textId="77777777" w:rsidR="00627D5F" w:rsidRPr="00627D5F" w:rsidRDefault="00627D5F" w:rsidP="00627D5F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>Evropské systémy. Počátky organizované tělesné výchovy v českých zemích. Novodobé olympijské hry.</w:t>
      </w:r>
    </w:p>
    <w:p w14:paraId="276DFA40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4126353A" w14:textId="2D039A13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 xml:space="preserve">3. </w:t>
      </w:r>
      <w:r w:rsidRPr="00627D5F">
        <w:rPr>
          <w:rFonts w:ascii="Calibri" w:hAnsi="Calibri" w:cs="Calibri"/>
          <w:b/>
          <w:color w:val="000000"/>
          <w:szCs w:val="22"/>
        </w:rPr>
        <w:tab/>
        <w:t>Zdravotní tělesná výchova</w:t>
      </w:r>
    </w:p>
    <w:p w14:paraId="71D4D2F3" w14:textId="61214D46" w:rsidR="00627D5F" w:rsidRPr="00627D5F" w:rsidRDefault="00627D5F" w:rsidP="00627D5F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>Cíl, úkoly, charakteristika zdraví, jednotka ZTV, zdravotní skupiny, znaky správného držení těla.</w:t>
      </w:r>
    </w:p>
    <w:p w14:paraId="0CADAF2A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7E258D89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 xml:space="preserve">4. </w:t>
      </w:r>
      <w:r w:rsidRPr="00627D5F">
        <w:rPr>
          <w:rFonts w:ascii="Calibri" w:hAnsi="Calibri" w:cs="Calibri"/>
          <w:b/>
          <w:color w:val="000000"/>
          <w:szCs w:val="22"/>
        </w:rPr>
        <w:tab/>
        <w:t>Zdravotní tělesná výchova.</w:t>
      </w:r>
    </w:p>
    <w:p w14:paraId="01B3B237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Druhy oslabení, oslabení podpůrně pohybového systému, cviky pro jednotlivé druhy</w:t>
      </w:r>
    </w:p>
    <w:p w14:paraId="65C89BC1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oslabení.</w:t>
      </w:r>
    </w:p>
    <w:p w14:paraId="5C0C28A9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5980BB4D" w14:textId="51229568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 xml:space="preserve">5. </w:t>
      </w:r>
      <w:r w:rsidRPr="00627D5F">
        <w:rPr>
          <w:rFonts w:ascii="Calibri" w:hAnsi="Calibri" w:cs="Calibri"/>
          <w:b/>
          <w:color w:val="000000"/>
          <w:szCs w:val="22"/>
        </w:rPr>
        <w:tab/>
        <w:t>Lyžování</w:t>
      </w:r>
      <w:r w:rsidR="005E6D64">
        <w:rPr>
          <w:rFonts w:ascii="Calibri" w:hAnsi="Calibri" w:cs="Calibri"/>
          <w:b/>
          <w:color w:val="000000"/>
          <w:szCs w:val="22"/>
        </w:rPr>
        <w:t xml:space="preserve"> a pobyt v</w:t>
      </w:r>
      <w:r w:rsidR="001313B1">
        <w:rPr>
          <w:rFonts w:ascii="Calibri" w:hAnsi="Calibri" w:cs="Calibri"/>
          <w:b/>
          <w:color w:val="000000"/>
          <w:szCs w:val="22"/>
        </w:rPr>
        <w:t> </w:t>
      </w:r>
      <w:r w:rsidR="005E6D64">
        <w:rPr>
          <w:rFonts w:ascii="Calibri" w:hAnsi="Calibri" w:cs="Calibri"/>
          <w:b/>
          <w:color w:val="000000"/>
          <w:szCs w:val="22"/>
        </w:rPr>
        <w:t>přírodě</w:t>
      </w:r>
    </w:p>
    <w:p w14:paraId="3A9E65FE" w14:textId="40C16385" w:rsidR="00627D5F" w:rsidRPr="00627D5F" w:rsidRDefault="00627D5F" w:rsidP="00963D52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Metodika</w:t>
      </w:r>
      <w:r w:rsidR="00963D52">
        <w:rPr>
          <w:rFonts w:ascii="Calibri" w:hAnsi="Calibri" w:cs="Calibri"/>
          <w:color w:val="000000"/>
          <w:szCs w:val="22"/>
        </w:rPr>
        <w:t xml:space="preserve"> </w:t>
      </w:r>
      <w:r w:rsidRPr="00627D5F">
        <w:rPr>
          <w:rFonts w:ascii="Calibri" w:hAnsi="Calibri" w:cs="Calibri"/>
          <w:color w:val="000000"/>
          <w:szCs w:val="22"/>
        </w:rPr>
        <w:t>lyžován</w:t>
      </w:r>
      <w:r w:rsidR="008C0F54">
        <w:rPr>
          <w:rFonts w:ascii="Calibri" w:hAnsi="Calibri" w:cs="Calibri"/>
          <w:color w:val="000000"/>
          <w:szCs w:val="22"/>
        </w:rPr>
        <w:t xml:space="preserve">í </w:t>
      </w:r>
      <w:r w:rsidRPr="00627D5F">
        <w:rPr>
          <w:rFonts w:ascii="Calibri" w:hAnsi="Calibri" w:cs="Calibri"/>
          <w:color w:val="000000"/>
          <w:szCs w:val="22"/>
        </w:rPr>
        <w:t xml:space="preserve">dětí. </w:t>
      </w:r>
      <w:r w:rsidRPr="00627D5F">
        <w:rPr>
          <w:rFonts w:ascii="Calibri" w:hAnsi="Calibri" w:cs="Calibri"/>
          <w:color w:val="000000"/>
          <w:szCs w:val="22"/>
        </w:rPr>
        <w:br/>
      </w:r>
      <w:r w:rsidRPr="00627D5F">
        <w:rPr>
          <w:rFonts w:ascii="Calibri" w:hAnsi="Calibri" w:cs="Calibri"/>
          <w:color w:val="000000"/>
          <w:szCs w:val="22"/>
        </w:rPr>
        <w:tab/>
        <w:t>Pravidla chování na sjezdovce.</w:t>
      </w:r>
      <w:r w:rsidR="005E6D64">
        <w:rPr>
          <w:rFonts w:ascii="Calibri" w:hAnsi="Calibri" w:cs="Calibri"/>
          <w:color w:val="000000"/>
          <w:szCs w:val="22"/>
        </w:rPr>
        <w:t xml:space="preserve"> Zásady pohybu v terénu a na horách.</w:t>
      </w:r>
    </w:p>
    <w:p w14:paraId="69BBA620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5EE10632" w14:textId="102E092C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 xml:space="preserve">6. </w:t>
      </w:r>
      <w:r w:rsidRPr="00627D5F">
        <w:rPr>
          <w:rFonts w:ascii="Calibri" w:hAnsi="Calibri" w:cs="Calibri"/>
          <w:b/>
          <w:color w:val="000000"/>
          <w:szCs w:val="22"/>
        </w:rPr>
        <w:tab/>
        <w:t>Plavání</w:t>
      </w:r>
      <w:r w:rsidR="008C0F54">
        <w:rPr>
          <w:rFonts w:ascii="Calibri" w:hAnsi="Calibri" w:cs="Calibri"/>
          <w:b/>
          <w:color w:val="000000"/>
          <w:szCs w:val="22"/>
        </w:rPr>
        <w:t>, první pomoc</w:t>
      </w:r>
    </w:p>
    <w:p w14:paraId="636525F8" w14:textId="0F979356" w:rsidR="00627D5F" w:rsidRPr="00627D5F" w:rsidRDefault="00627D5F" w:rsidP="009175D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Historie, význam, plavecká výuka a její etap</w:t>
      </w:r>
      <w:r w:rsidR="008C0F54">
        <w:rPr>
          <w:rFonts w:ascii="Calibri" w:hAnsi="Calibri" w:cs="Calibri"/>
          <w:color w:val="000000"/>
          <w:szCs w:val="22"/>
        </w:rPr>
        <w:t>y</w:t>
      </w:r>
      <w:r w:rsidRPr="00627D5F">
        <w:rPr>
          <w:rFonts w:ascii="Calibri" w:hAnsi="Calibri" w:cs="Calibri"/>
          <w:color w:val="000000"/>
          <w:szCs w:val="22"/>
        </w:rPr>
        <w:t xml:space="preserve">, metodika seznamování s vodou, </w:t>
      </w:r>
      <w:r w:rsidRPr="00627D5F">
        <w:rPr>
          <w:rFonts w:ascii="Calibri" w:hAnsi="Calibri" w:cs="Calibri"/>
          <w:color w:val="000000"/>
          <w:szCs w:val="22"/>
        </w:rPr>
        <w:br/>
      </w:r>
      <w:r w:rsidRPr="00627D5F">
        <w:rPr>
          <w:rFonts w:ascii="Calibri" w:hAnsi="Calibri" w:cs="Calibri"/>
          <w:color w:val="000000"/>
          <w:szCs w:val="22"/>
        </w:rPr>
        <w:tab/>
        <w:t xml:space="preserve">technika základních plaveckých způsobů. </w:t>
      </w:r>
      <w:r w:rsidR="008C0F54">
        <w:rPr>
          <w:rFonts w:ascii="Calibri" w:hAnsi="Calibri" w:cs="Calibri"/>
          <w:color w:val="000000"/>
          <w:szCs w:val="22"/>
        </w:rPr>
        <w:t>|Základy první pomoci.</w:t>
      </w:r>
    </w:p>
    <w:p w14:paraId="3A6E7EAD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3BFE75AF" w14:textId="0D700286" w:rsidR="00627D5F" w:rsidRPr="00627D5F" w:rsidRDefault="009175D7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7</w:t>
      </w:r>
      <w:r w:rsidR="00627D5F"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="00627D5F" w:rsidRPr="00627D5F">
        <w:rPr>
          <w:rFonts w:ascii="Calibri" w:hAnsi="Calibri" w:cs="Calibri"/>
          <w:b/>
          <w:color w:val="000000"/>
          <w:szCs w:val="22"/>
        </w:rPr>
        <w:tab/>
        <w:t>Školní tělesná výchova</w:t>
      </w:r>
    </w:p>
    <w:p w14:paraId="2BF59550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Cíle, úkoly, základní učivo, metody osvojování a upevňování pohybových dovedností. </w:t>
      </w:r>
      <w:r w:rsidRPr="00627D5F">
        <w:rPr>
          <w:rFonts w:ascii="Calibri" w:hAnsi="Calibri" w:cs="Calibri"/>
          <w:color w:val="000000"/>
          <w:szCs w:val="22"/>
        </w:rPr>
        <w:br/>
      </w:r>
      <w:r w:rsidRPr="00627D5F">
        <w:rPr>
          <w:rFonts w:ascii="Calibri" w:hAnsi="Calibri" w:cs="Calibri"/>
          <w:color w:val="000000"/>
          <w:szCs w:val="22"/>
        </w:rPr>
        <w:tab/>
        <w:t>Bezpečnost při tělesné výchově.</w:t>
      </w:r>
    </w:p>
    <w:p w14:paraId="076DF6A2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209B4CCA" w14:textId="1D1D82C2" w:rsidR="00627D5F" w:rsidRPr="00627D5F" w:rsidRDefault="009175D7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8</w:t>
      </w:r>
      <w:r w:rsidR="00627D5F" w:rsidRPr="00627D5F">
        <w:rPr>
          <w:rFonts w:ascii="Calibri" w:hAnsi="Calibri" w:cs="Calibri"/>
          <w:b/>
          <w:color w:val="000000"/>
          <w:szCs w:val="22"/>
        </w:rPr>
        <w:t xml:space="preserve">.  </w:t>
      </w:r>
      <w:r w:rsidR="00627D5F" w:rsidRPr="00627D5F">
        <w:rPr>
          <w:rFonts w:ascii="Calibri" w:hAnsi="Calibri" w:cs="Calibri"/>
          <w:b/>
          <w:color w:val="000000"/>
          <w:szCs w:val="22"/>
        </w:rPr>
        <w:tab/>
        <w:t>Fyziologické předpoklady pohybového aparátu</w:t>
      </w:r>
    </w:p>
    <w:p w14:paraId="00DDB41C" w14:textId="39CAA7C3" w:rsid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</w:r>
      <w:r w:rsidR="009175D7">
        <w:rPr>
          <w:rFonts w:ascii="Calibri" w:hAnsi="Calibri" w:cs="Calibri"/>
          <w:color w:val="000000"/>
          <w:szCs w:val="22"/>
        </w:rPr>
        <w:t xml:space="preserve">Anatomické a fyziologické zvláštnosti dětí. </w:t>
      </w:r>
      <w:r w:rsidRPr="00627D5F">
        <w:rPr>
          <w:rFonts w:ascii="Calibri" w:hAnsi="Calibri" w:cs="Calibri"/>
          <w:color w:val="000000"/>
          <w:szCs w:val="22"/>
        </w:rPr>
        <w:t>Svalová soustava</w:t>
      </w:r>
      <w:r w:rsidR="009175D7">
        <w:rPr>
          <w:rFonts w:ascii="Calibri" w:hAnsi="Calibri" w:cs="Calibri"/>
          <w:color w:val="000000"/>
          <w:szCs w:val="22"/>
        </w:rPr>
        <w:t xml:space="preserve">. </w:t>
      </w:r>
      <w:r w:rsidRPr="00627D5F">
        <w:rPr>
          <w:rFonts w:ascii="Calibri" w:hAnsi="Calibri" w:cs="Calibri"/>
          <w:color w:val="000000"/>
          <w:szCs w:val="22"/>
        </w:rPr>
        <w:t xml:space="preserve"> </w:t>
      </w:r>
    </w:p>
    <w:p w14:paraId="541A9FCC" w14:textId="77777777" w:rsidR="00963D52" w:rsidRDefault="00963D52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349E7D89" w14:textId="5613C945" w:rsidR="00963D52" w:rsidRDefault="00963D52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963D52">
        <w:rPr>
          <w:rFonts w:ascii="Calibri" w:hAnsi="Calibri" w:cs="Calibri"/>
          <w:b/>
          <w:color w:val="000000"/>
          <w:szCs w:val="22"/>
        </w:rPr>
        <w:t xml:space="preserve">9.           Únava organismu </w:t>
      </w:r>
    </w:p>
    <w:p w14:paraId="3E5A2149" w14:textId="6F14E994" w:rsidR="00963D52" w:rsidRPr="00963D52" w:rsidRDefault="00963D52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 xml:space="preserve">               </w:t>
      </w:r>
      <w:r w:rsidRPr="00963D52">
        <w:rPr>
          <w:rFonts w:ascii="Calibri" w:hAnsi="Calibri" w:cs="Calibri"/>
          <w:color w:val="000000"/>
          <w:szCs w:val="22"/>
        </w:rPr>
        <w:t xml:space="preserve">Fyziologická a patofyziologická únava, jejich stručná charakteristika a dělení. </w:t>
      </w:r>
      <w:r>
        <w:rPr>
          <w:rFonts w:ascii="Calibri" w:hAnsi="Calibri" w:cs="Calibri"/>
          <w:color w:val="000000"/>
          <w:szCs w:val="22"/>
        </w:rPr>
        <w:t>Proces zotavení.</w:t>
      </w:r>
    </w:p>
    <w:p w14:paraId="545337AA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178B5605" w14:textId="12D0644F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 xml:space="preserve">10. </w:t>
      </w:r>
      <w:r w:rsidRPr="00627D5F">
        <w:rPr>
          <w:rFonts w:ascii="Calibri" w:hAnsi="Calibri" w:cs="Calibri"/>
          <w:b/>
          <w:color w:val="000000"/>
          <w:szCs w:val="22"/>
        </w:rPr>
        <w:tab/>
        <w:t>Sportovní hry</w:t>
      </w:r>
    </w:p>
    <w:p w14:paraId="31B6ABD8" w14:textId="06EC8BD1" w:rsidR="00627D5F" w:rsidRDefault="00627D5F" w:rsidP="009175D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Volejbal, basketbal, </w:t>
      </w:r>
      <w:proofErr w:type="gramStart"/>
      <w:r w:rsidRPr="00627D5F">
        <w:rPr>
          <w:rFonts w:ascii="Calibri" w:hAnsi="Calibri" w:cs="Calibri"/>
          <w:color w:val="000000"/>
          <w:szCs w:val="22"/>
        </w:rPr>
        <w:t>fotbal - základní</w:t>
      </w:r>
      <w:proofErr w:type="gramEnd"/>
      <w:r w:rsidRPr="00627D5F">
        <w:rPr>
          <w:rFonts w:ascii="Calibri" w:hAnsi="Calibri" w:cs="Calibri"/>
          <w:color w:val="000000"/>
          <w:szCs w:val="22"/>
        </w:rPr>
        <w:t xml:space="preserve"> pravidla</w:t>
      </w:r>
      <w:r w:rsidR="00963D52">
        <w:rPr>
          <w:rFonts w:ascii="Calibri" w:hAnsi="Calibri" w:cs="Calibri"/>
          <w:color w:val="000000"/>
          <w:szCs w:val="22"/>
        </w:rPr>
        <w:t xml:space="preserve">. </w:t>
      </w:r>
      <w:r w:rsidRPr="00627D5F">
        <w:rPr>
          <w:rFonts w:ascii="Calibri" w:hAnsi="Calibri" w:cs="Calibri"/>
          <w:color w:val="000000"/>
          <w:szCs w:val="22"/>
        </w:rPr>
        <w:t xml:space="preserve"> </w:t>
      </w:r>
      <w:r w:rsidR="00963D52">
        <w:rPr>
          <w:rFonts w:ascii="Calibri" w:hAnsi="Calibri" w:cs="Calibri"/>
          <w:color w:val="000000"/>
          <w:szCs w:val="22"/>
        </w:rPr>
        <w:t>P</w:t>
      </w:r>
      <w:r w:rsidRPr="00627D5F">
        <w:rPr>
          <w:rFonts w:ascii="Calibri" w:hAnsi="Calibri" w:cs="Calibri"/>
          <w:color w:val="000000"/>
          <w:szCs w:val="22"/>
        </w:rPr>
        <w:t xml:space="preserve">růpravné </w:t>
      </w:r>
      <w:r w:rsidR="009175D7">
        <w:rPr>
          <w:rFonts w:ascii="Calibri" w:hAnsi="Calibri" w:cs="Calibri"/>
          <w:color w:val="000000"/>
          <w:szCs w:val="22"/>
        </w:rPr>
        <w:t xml:space="preserve">pohybové </w:t>
      </w:r>
      <w:r w:rsidRPr="00627D5F">
        <w:rPr>
          <w:rFonts w:ascii="Calibri" w:hAnsi="Calibri" w:cs="Calibri"/>
          <w:color w:val="000000"/>
          <w:szCs w:val="22"/>
        </w:rPr>
        <w:t>hry</w:t>
      </w:r>
      <w:r w:rsidR="009175D7">
        <w:rPr>
          <w:rFonts w:ascii="Calibri" w:hAnsi="Calibri" w:cs="Calibri"/>
          <w:color w:val="000000"/>
          <w:szCs w:val="22"/>
        </w:rPr>
        <w:t xml:space="preserve"> k </w:t>
      </w:r>
      <w:r w:rsidRPr="00627D5F">
        <w:rPr>
          <w:rFonts w:ascii="Calibri" w:hAnsi="Calibri" w:cs="Calibri"/>
          <w:color w:val="000000"/>
          <w:szCs w:val="22"/>
        </w:rPr>
        <w:t>nácvik</w:t>
      </w:r>
      <w:r w:rsidR="009175D7">
        <w:rPr>
          <w:rFonts w:ascii="Calibri" w:hAnsi="Calibri" w:cs="Calibri"/>
          <w:color w:val="000000"/>
          <w:szCs w:val="22"/>
        </w:rPr>
        <w:t>u.</w:t>
      </w:r>
      <w:r w:rsidRPr="00627D5F">
        <w:rPr>
          <w:rFonts w:ascii="Calibri" w:hAnsi="Calibri" w:cs="Calibri"/>
          <w:color w:val="000000"/>
          <w:szCs w:val="22"/>
        </w:rPr>
        <w:t xml:space="preserve"> </w:t>
      </w:r>
    </w:p>
    <w:p w14:paraId="25E1F645" w14:textId="77777777" w:rsidR="00963D52" w:rsidRPr="00627D5F" w:rsidRDefault="00963D52" w:rsidP="009175D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47EB512A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29958DFA" w14:textId="7E3A8DF6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lastRenderedPageBreak/>
        <w:t>1</w:t>
      </w:r>
      <w:r w:rsidR="009175D7">
        <w:rPr>
          <w:rFonts w:ascii="Calibri" w:hAnsi="Calibri" w:cs="Calibri"/>
          <w:b/>
          <w:color w:val="000000"/>
          <w:szCs w:val="22"/>
        </w:rPr>
        <w:t>1</w:t>
      </w:r>
      <w:r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Pr="00627D5F">
        <w:rPr>
          <w:rFonts w:ascii="Calibri" w:hAnsi="Calibri" w:cs="Calibri"/>
          <w:b/>
          <w:color w:val="000000"/>
          <w:szCs w:val="22"/>
        </w:rPr>
        <w:tab/>
      </w:r>
      <w:r w:rsidR="009175D7">
        <w:rPr>
          <w:rFonts w:ascii="Calibri" w:hAnsi="Calibri" w:cs="Calibri"/>
          <w:b/>
          <w:color w:val="000000"/>
          <w:szCs w:val="22"/>
        </w:rPr>
        <w:t>Akrobatická cvičení</w:t>
      </w:r>
    </w:p>
    <w:p w14:paraId="697481DD" w14:textId="53CF2B46" w:rsidR="00627D5F" w:rsidRPr="00627D5F" w:rsidRDefault="00627D5F" w:rsidP="00627D5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>Základ</w:t>
      </w:r>
      <w:r w:rsidR="009175D7">
        <w:rPr>
          <w:rFonts w:ascii="Calibri" w:hAnsi="Calibri" w:cs="Calibri"/>
          <w:color w:val="000000"/>
          <w:szCs w:val="22"/>
        </w:rPr>
        <w:t>y akrobacie</w:t>
      </w:r>
      <w:r w:rsidRPr="00627D5F">
        <w:rPr>
          <w:rFonts w:ascii="Calibri" w:hAnsi="Calibri" w:cs="Calibri"/>
          <w:color w:val="000000"/>
          <w:szCs w:val="22"/>
        </w:rPr>
        <w:t xml:space="preserve"> v osnovách tělesné výchovy na základní škole. Průpravná cvičení k akrobacii, metodika nácviku kotoulu.</w:t>
      </w:r>
    </w:p>
    <w:p w14:paraId="35A6F784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617262EF" w14:textId="27650603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2</w:t>
      </w:r>
      <w:r w:rsidRPr="00627D5F">
        <w:rPr>
          <w:rFonts w:ascii="Calibri" w:hAnsi="Calibri" w:cs="Calibri"/>
          <w:b/>
          <w:color w:val="000000"/>
          <w:szCs w:val="22"/>
        </w:rPr>
        <w:t xml:space="preserve">.  </w:t>
      </w:r>
      <w:r w:rsidRPr="00627D5F">
        <w:rPr>
          <w:rFonts w:ascii="Calibri" w:hAnsi="Calibri" w:cs="Calibri"/>
          <w:b/>
          <w:color w:val="000000"/>
          <w:szCs w:val="22"/>
        </w:rPr>
        <w:tab/>
        <w:t>Pohybové schopnosti</w:t>
      </w:r>
    </w:p>
    <w:p w14:paraId="7C4A5ECF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Rychlost, síla, obratnost a </w:t>
      </w:r>
      <w:proofErr w:type="gramStart"/>
      <w:r w:rsidRPr="00627D5F">
        <w:rPr>
          <w:rFonts w:ascii="Calibri" w:hAnsi="Calibri" w:cs="Calibri"/>
          <w:color w:val="000000"/>
          <w:szCs w:val="22"/>
        </w:rPr>
        <w:t>vytrvalost - charakteristika</w:t>
      </w:r>
      <w:proofErr w:type="gramEnd"/>
      <w:r w:rsidRPr="00627D5F">
        <w:rPr>
          <w:rFonts w:ascii="Calibri" w:hAnsi="Calibri" w:cs="Calibri"/>
          <w:color w:val="000000"/>
          <w:szCs w:val="22"/>
        </w:rPr>
        <w:t xml:space="preserve"> a jejich trénink.</w:t>
      </w:r>
    </w:p>
    <w:p w14:paraId="4C24324B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Základní sportovní trénink, etapy, složky tréninku.</w:t>
      </w:r>
    </w:p>
    <w:p w14:paraId="23AA5445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586F998E" w14:textId="719F6E88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3</w:t>
      </w:r>
      <w:r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Pr="00627D5F">
        <w:rPr>
          <w:rFonts w:ascii="Calibri" w:hAnsi="Calibri" w:cs="Calibri"/>
          <w:b/>
          <w:color w:val="000000"/>
          <w:szCs w:val="22"/>
        </w:rPr>
        <w:tab/>
        <w:t>Pohybové aktivity v režimu MŠ</w:t>
      </w:r>
    </w:p>
    <w:p w14:paraId="4C62C928" w14:textId="13EC9C21" w:rsidR="00627D5F" w:rsidRPr="00627D5F" w:rsidRDefault="00627D5F" w:rsidP="00627D5F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>Aktivity spontánní a řízené, jejich význam. Cíle a obsah tělesné výchovy v mateřské škole. Nedoporučované cviky v mateřské škole.</w:t>
      </w:r>
    </w:p>
    <w:p w14:paraId="04CBE4F1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1D1AAA20" w14:textId="69A46D71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4</w:t>
      </w:r>
      <w:r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Pr="00627D5F">
        <w:rPr>
          <w:rFonts w:ascii="Calibri" w:hAnsi="Calibri" w:cs="Calibri"/>
          <w:b/>
          <w:color w:val="000000"/>
          <w:szCs w:val="22"/>
        </w:rPr>
        <w:tab/>
        <w:t xml:space="preserve">Tělovýchovné názvosloví </w:t>
      </w:r>
    </w:p>
    <w:p w14:paraId="22FD466C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Charakteristika, význam, dělení. Práce s grafickými ukázkami</w:t>
      </w:r>
      <w:r w:rsidRPr="00627D5F">
        <w:rPr>
          <w:rFonts w:ascii="Calibri" w:hAnsi="Calibri" w:cs="Calibri"/>
          <w:b/>
          <w:color w:val="000000"/>
          <w:szCs w:val="22"/>
        </w:rPr>
        <w:t>.</w:t>
      </w:r>
    </w:p>
    <w:p w14:paraId="69836AEF" w14:textId="5E5CD87C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Základní cvičební polohy – přesný popis, nákres.</w:t>
      </w:r>
    </w:p>
    <w:p w14:paraId="71AA3A86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2A940F82" w14:textId="64076569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5</w:t>
      </w:r>
      <w:r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Pr="00627D5F">
        <w:rPr>
          <w:rFonts w:ascii="Calibri" w:hAnsi="Calibri" w:cs="Calibri"/>
          <w:b/>
          <w:color w:val="000000"/>
          <w:szCs w:val="22"/>
        </w:rPr>
        <w:tab/>
        <w:t>Motorický vývoj dětí</w:t>
      </w:r>
    </w:p>
    <w:p w14:paraId="0D23A634" w14:textId="2AE9E983" w:rsidR="00627D5F" w:rsidRPr="00627D5F" w:rsidRDefault="00627D5F" w:rsidP="00627D5F">
      <w:pPr>
        <w:autoSpaceDE w:val="0"/>
        <w:autoSpaceDN w:val="0"/>
        <w:adjustRightInd w:val="0"/>
        <w:ind w:left="705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 xml:space="preserve">Vývoj motoriky od narození do adolescence. </w:t>
      </w:r>
    </w:p>
    <w:p w14:paraId="2BABC04E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76FD38A4" w14:textId="0ACA536D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6</w:t>
      </w:r>
      <w:r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Pr="00627D5F">
        <w:rPr>
          <w:rFonts w:ascii="Calibri" w:hAnsi="Calibri" w:cs="Calibri"/>
          <w:b/>
          <w:color w:val="000000"/>
          <w:szCs w:val="22"/>
        </w:rPr>
        <w:tab/>
        <w:t>Pohybové dovednosti</w:t>
      </w:r>
    </w:p>
    <w:p w14:paraId="6B72D048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Dělení, mechanismus jejich vzniku, příklady dovedností děti předškolního a školního </w:t>
      </w:r>
      <w:r w:rsidRPr="00627D5F">
        <w:rPr>
          <w:rFonts w:ascii="Calibri" w:hAnsi="Calibri" w:cs="Calibri"/>
          <w:color w:val="000000"/>
          <w:szCs w:val="22"/>
        </w:rPr>
        <w:br/>
      </w:r>
      <w:r w:rsidRPr="00627D5F">
        <w:rPr>
          <w:rFonts w:ascii="Calibri" w:hAnsi="Calibri" w:cs="Calibri"/>
          <w:color w:val="000000"/>
          <w:szCs w:val="22"/>
        </w:rPr>
        <w:tab/>
        <w:t>věku. Osvojování pohybových dovedností dětí školního věku, příklady.</w:t>
      </w:r>
    </w:p>
    <w:p w14:paraId="2EAD38CB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4668871B" w14:textId="0EEF2DC1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7</w:t>
      </w:r>
      <w:r w:rsidRPr="00627D5F">
        <w:rPr>
          <w:rFonts w:ascii="Calibri" w:hAnsi="Calibri" w:cs="Calibri"/>
          <w:b/>
          <w:color w:val="000000"/>
          <w:szCs w:val="22"/>
        </w:rPr>
        <w:t xml:space="preserve">.  </w:t>
      </w:r>
      <w:r w:rsidRPr="00627D5F">
        <w:rPr>
          <w:rFonts w:ascii="Calibri" w:hAnsi="Calibri" w:cs="Calibri"/>
          <w:b/>
          <w:color w:val="000000"/>
          <w:szCs w:val="22"/>
        </w:rPr>
        <w:tab/>
        <w:t xml:space="preserve">Pohybové hry </w:t>
      </w:r>
    </w:p>
    <w:p w14:paraId="3313FBF7" w14:textId="0470D8B2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Charakteristika, význam, dělení her v mateřské a základní škole, metodika nácviku, </w:t>
      </w:r>
      <w:r w:rsidRPr="00627D5F">
        <w:rPr>
          <w:rFonts w:ascii="Calibri" w:hAnsi="Calibri" w:cs="Calibri"/>
          <w:color w:val="000000"/>
          <w:szCs w:val="22"/>
        </w:rPr>
        <w:br/>
      </w:r>
      <w:r w:rsidRPr="00627D5F">
        <w:rPr>
          <w:rFonts w:ascii="Calibri" w:hAnsi="Calibri" w:cs="Calibri"/>
          <w:color w:val="000000"/>
          <w:szCs w:val="22"/>
        </w:rPr>
        <w:tab/>
        <w:t>kritéria výběru. Příklady her na běh, chůzi</w:t>
      </w:r>
      <w:r w:rsidR="00DC5AFA">
        <w:rPr>
          <w:rFonts w:ascii="Calibri" w:hAnsi="Calibri" w:cs="Calibri"/>
          <w:color w:val="000000"/>
          <w:szCs w:val="22"/>
        </w:rPr>
        <w:t>,</w:t>
      </w:r>
      <w:r w:rsidRPr="00627D5F">
        <w:rPr>
          <w:rFonts w:ascii="Calibri" w:hAnsi="Calibri" w:cs="Calibri"/>
          <w:color w:val="000000"/>
          <w:szCs w:val="22"/>
        </w:rPr>
        <w:t xml:space="preserve"> lezení a skok </w:t>
      </w:r>
    </w:p>
    <w:p w14:paraId="20B5EE73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7E8982B2" w14:textId="08BAFE96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 w:rsidRPr="00627D5F">
        <w:rPr>
          <w:rFonts w:ascii="Calibri" w:hAnsi="Calibri" w:cs="Calibri"/>
          <w:b/>
          <w:color w:val="000000"/>
          <w:szCs w:val="22"/>
        </w:rPr>
        <w:t>1</w:t>
      </w:r>
      <w:r w:rsidR="00E30332">
        <w:rPr>
          <w:rFonts w:ascii="Calibri" w:hAnsi="Calibri" w:cs="Calibri"/>
          <w:b/>
          <w:color w:val="000000"/>
          <w:szCs w:val="22"/>
        </w:rPr>
        <w:t>8</w:t>
      </w:r>
      <w:r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Pr="00627D5F">
        <w:rPr>
          <w:rFonts w:ascii="Calibri" w:hAnsi="Calibri" w:cs="Calibri"/>
          <w:b/>
          <w:color w:val="000000"/>
          <w:szCs w:val="22"/>
        </w:rPr>
        <w:tab/>
        <w:t>Organizační formy TV v mateřské škole</w:t>
      </w:r>
    </w:p>
    <w:p w14:paraId="7C67ED75" w14:textId="7835CF4C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 xml:space="preserve">Cvičební jednotka TV – </w:t>
      </w:r>
      <w:r w:rsidR="00E30332">
        <w:rPr>
          <w:rFonts w:ascii="Calibri" w:hAnsi="Calibri" w:cs="Calibri"/>
          <w:color w:val="000000"/>
          <w:szCs w:val="22"/>
        </w:rPr>
        <w:t xml:space="preserve">podrobná </w:t>
      </w:r>
      <w:r w:rsidRPr="00627D5F">
        <w:rPr>
          <w:rFonts w:ascii="Calibri" w:hAnsi="Calibri" w:cs="Calibri"/>
          <w:color w:val="000000"/>
          <w:szCs w:val="22"/>
        </w:rPr>
        <w:t>charakteristika částí</w:t>
      </w:r>
      <w:r w:rsidR="00E30332">
        <w:rPr>
          <w:rFonts w:ascii="Calibri" w:hAnsi="Calibri" w:cs="Calibri"/>
          <w:color w:val="000000"/>
          <w:szCs w:val="22"/>
        </w:rPr>
        <w:t>, metodické poznámky</w:t>
      </w:r>
      <w:r w:rsidR="00DC5AFA">
        <w:rPr>
          <w:rFonts w:ascii="Calibri" w:hAnsi="Calibri" w:cs="Calibri"/>
          <w:color w:val="000000"/>
          <w:szCs w:val="22"/>
        </w:rPr>
        <w:t>.</w:t>
      </w:r>
      <w:r w:rsidR="00E30332">
        <w:rPr>
          <w:rFonts w:ascii="Calibri" w:hAnsi="Calibri" w:cs="Calibri"/>
          <w:color w:val="000000"/>
          <w:szCs w:val="22"/>
        </w:rPr>
        <w:t xml:space="preserve"> </w:t>
      </w:r>
    </w:p>
    <w:p w14:paraId="3A0D9904" w14:textId="77777777" w:rsidR="00627D5F" w:rsidRPr="00627D5F" w:rsidRDefault="00627D5F" w:rsidP="00627D5F">
      <w:pPr>
        <w:tabs>
          <w:tab w:val="left" w:pos="21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</w:r>
    </w:p>
    <w:p w14:paraId="36B3FD81" w14:textId="08C5802F" w:rsidR="00627D5F" w:rsidRPr="00627D5F" w:rsidRDefault="00E30332" w:rsidP="00627D5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19</w:t>
      </w:r>
      <w:r w:rsidR="00627D5F" w:rsidRPr="00627D5F">
        <w:rPr>
          <w:rFonts w:ascii="Calibri" w:hAnsi="Calibri" w:cs="Calibri"/>
          <w:b/>
          <w:color w:val="000000"/>
          <w:szCs w:val="22"/>
        </w:rPr>
        <w:t xml:space="preserve">. </w:t>
      </w:r>
      <w:r w:rsidR="00627D5F" w:rsidRPr="00627D5F">
        <w:rPr>
          <w:rFonts w:ascii="Calibri" w:hAnsi="Calibri" w:cs="Calibri"/>
          <w:b/>
          <w:color w:val="000000"/>
          <w:szCs w:val="22"/>
        </w:rPr>
        <w:tab/>
        <w:t>Organizační formy TV v mateřské škole</w:t>
      </w:r>
    </w:p>
    <w:p w14:paraId="3211098B" w14:textId="10959C61" w:rsid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  <w:t>Ranní cvičení</w:t>
      </w:r>
      <w:r w:rsidR="00E30332">
        <w:rPr>
          <w:rFonts w:ascii="Calibri" w:hAnsi="Calibri" w:cs="Calibri"/>
          <w:color w:val="000000"/>
          <w:szCs w:val="22"/>
        </w:rPr>
        <w:t xml:space="preserve"> v M</w:t>
      </w:r>
      <w:r w:rsidR="00DC5AFA">
        <w:rPr>
          <w:rFonts w:ascii="Calibri" w:hAnsi="Calibri" w:cs="Calibri"/>
          <w:color w:val="000000"/>
          <w:szCs w:val="22"/>
        </w:rPr>
        <w:t>Š</w:t>
      </w:r>
      <w:r w:rsidR="00E30332">
        <w:rPr>
          <w:rFonts w:ascii="Calibri" w:hAnsi="Calibri" w:cs="Calibri"/>
          <w:color w:val="000000"/>
          <w:szCs w:val="22"/>
        </w:rPr>
        <w:t xml:space="preserve"> – podrobná charakteristika částí, metodické poznámky k vedení </w:t>
      </w:r>
    </w:p>
    <w:p w14:paraId="52A7DE81" w14:textId="77777777" w:rsid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61120FFD" w14:textId="1BD34DB0" w:rsidR="00E30332" w:rsidRPr="00627D5F" w:rsidRDefault="00E30332" w:rsidP="00E303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 xml:space="preserve">20.         </w:t>
      </w:r>
      <w:r w:rsidRPr="00627D5F">
        <w:rPr>
          <w:rFonts w:ascii="Calibri" w:hAnsi="Calibri" w:cs="Calibri"/>
          <w:b/>
          <w:color w:val="000000"/>
          <w:szCs w:val="22"/>
        </w:rPr>
        <w:t>Organizační formy TV v mateřské škole</w:t>
      </w:r>
    </w:p>
    <w:p w14:paraId="0CFC4C8F" w14:textId="435E7E03" w:rsidR="00E30332" w:rsidRDefault="00E30332" w:rsidP="00E3033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>T</w:t>
      </w:r>
      <w:r w:rsidRPr="00627D5F">
        <w:rPr>
          <w:rFonts w:ascii="Calibri" w:hAnsi="Calibri" w:cs="Calibri"/>
          <w:color w:val="000000"/>
          <w:szCs w:val="22"/>
        </w:rPr>
        <w:t>ělovýchovná chvi</w:t>
      </w:r>
      <w:r>
        <w:rPr>
          <w:rFonts w:ascii="Calibri" w:hAnsi="Calibri" w:cs="Calibri"/>
          <w:color w:val="000000"/>
          <w:szCs w:val="22"/>
        </w:rPr>
        <w:t>lka, doplňkové organizační formy – charakteristika, význam</w:t>
      </w:r>
      <w:r w:rsidR="00DC5AFA">
        <w:rPr>
          <w:rFonts w:ascii="Calibri" w:hAnsi="Calibri" w:cs="Calibri"/>
          <w:color w:val="000000"/>
          <w:szCs w:val="22"/>
        </w:rPr>
        <w:t>.</w:t>
      </w:r>
    </w:p>
    <w:p w14:paraId="4611AFCA" w14:textId="77777777" w:rsidR="00E30332" w:rsidRDefault="00E30332" w:rsidP="00E3033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</w:p>
    <w:p w14:paraId="0D0FDFDF" w14:textId="77777777" w:rsid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350C1BCB" w14:textId="77777777" w:rsidR="00627D5F" w:rsidRPr="00627D5F" w:rsidRDefault="00627D5F" w:rsidP="00627D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627D5F">
        <w:rPr>
          <w:rFonts w:ascii="Calibri" w:hAnsi="Calibri" w:cs="Calibri"/>
          <w:szCs w:val="22"/>
        </w:rPr>
        <w:t xml:space="preserve">Mgr. Iva </w:t>
      </w:r>
      <w:proofErr w:type="spellStart"/>
      <w:r w:rsidRPr="00627D5F">
        <w:rPr>
          <w:rFonts w:ascii="Calibri" w:hAnsi="Calibri" w:cs="Calibri"/>
          <w:szCs w:val="22"/>
        </w:rPr>
        <w:t>Rindová</w:t>
      </w:r>
      <w:proofErr w:type="spellEnd"/>
    </w:p>
    <w:p w14:paraId="2C9313EA" w14:textId="77777777" w:rsidR="00627D5F" w:rsidRPr="00627D5F" w:rsidRDefault="00627D5F" w:rsidP="00627D5F">
      <w:pPr>
        <w:rPr>
          <w:rFonts w:ascii="Calibri" w:hAnsi="Calibri" w:cs="Calibri"/>
          <w:szCs w:val="22"/>
        </w:rPr>
      </w:pPr>
      <w:r w:rsidRPr="00627D5F">
        <w:rPr>
          <w:rFonts w:ascii="Calibri" w:hAnsi="Calibri" w:cs="Calibri"/>
          <w:szCs w:val="22"/>
        </w:rPr>
        <w:t>ředitelka školy</w:t>
      </w:r>
    </w:p>
    <w:p w14:paraId="216FB155" w14:textId="77777777" w:rsidR="00627D5F" w:rsidRPr="00627D5F" w:rsidRDefault="00627D5F" w:rsidP="00627D5F">
      <w:pPr>
        <w:rPr>
          <w:rFonts w:ascii="Calibri" w:hAnsi="Calibri" w:cs="Calibri"/>
          <w:szCs w:val="22"/>
        </w:rPr>
      </w:pPr>
    </w:p>
    <w:p w14:paraId="54F2BBA1" w14:textId="77777777" w:rsidR="000E6DC4" w:rsidRPr="00627D5F" w:rsidRDefault="000E6DC4" w:rsidP="00627D5F">
      <w:pPr>
        <w:rPr>
          <w:rFonts w:ascii="Segoe UI Emoji" w:hAnsi="Segoe UI Emoji" w:cs="Segoe UI Light"/>
          <w:szCs w:val="22"/>
        </w:rPr>
      </w:pPr>
    </w:p>
    <w:sectPr w:rsidR="000E6DC4" w:rsidRPr="00627D5F" w:rsidSect="00EB218E">
      <w:headerReference w:type="default" r:id="rId8"/>
      <w:footerReference w:type="default" r:id="rId9"/>
      <w:pgSz w:w="11900" w:h="16840" w:code="9"/>
      <w:pgMar w:top="680" w:right="1418" w:bottom="816" w:left="1418" w:header="56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EEC8A" w14:textId="77777777" w:rsidR="006C146B" w:rsidRDefault="006C146B">
      <w:r>
        <w:separator/>
      </w:r>
    </w:p>
  </w:endnote>
  <w:endnote w:type="continuationSeparator" w:id="0">
    <w:p w14:paraId="617A8474" w14:textId="77777777" w:rsidR="006C146B" w:rsidRDefault="006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3F7F" w14:textId="77777777" w:rsidR="00DA14D3" w:rsidRPr="00DA14D3" w:rsidRDefault="00DA14D3" w:rsidP="00DA14D3">
    <w:pPr>
      <w:spacing w:line="288" w:lineRule="auto"/>
      <w:rPr>
        <w:rFonts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445D" w14:textId="77777777" w:rsidR="006C146B" w:rsidRDefault="006C146B">
      <w:r>
        <w:separator/>
      </w:r>
    </w:p>
  </w:footnote>
  <w:footnote w:type="continuationSeparator" w:id="0">
    <w:p w14:paraId="57EC7837" w14:textId="77777777" w:rsidR="006C146B" w:rsidRDefault="006C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AD93" w14:textId="77777777" w:rsidR="00CF2895" w:rsidRDefault="006B7928">
    <w:r>
      <w:rPr>
        <w:noProof/>
        <w:lang w:eastAsia="cs-CZ"/>
      </w:rPr>
      <w:drawing>
        <wp:inline distT="0" distB="0" distL="0" distR="0" wp14:anchorId="6E483BD9" wp14:editId="642CD65C">
          <wp:extent cx="1800000" cy="1193399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_papí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67D870" w14:textId="77777777" w:rsidR="00CF2895" w:rsidRDefault="00CF2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997"/>
    <w:multiLevelType w:val="hybridMultilevel"/>
    <w:tmpl w:val="99CC900A"/>
    <w:lvl w:ilvl="0" w:tplc="5EF8B86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97"/>
    <w:multiLevelType w:val="hybridMultilevel"/>
    <w:tmpl w:val="25C0A3E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79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A35BE"/>
    <w:multiLevelType w:val="hybridMultilevel"/>
    <w:tmpl w:val="8E1676BC"/>
    <w:lvl w:ilvl="0" w:tplc="040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0E7DC1"/>
    <w:multiLevelType w:val="hybridMultilevel"/>
    <w:tmpl w:val="0AA6EE32"/>
    <w:lvl w:ilvl="0" w:tplc="36721EEE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1586D"/>
    <w:multiLevelType w:val="hybridMultilevel"/>
    <w:tmpl w:val="4CE4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88"/>
    <w:rsid w:val="00054580"/>
    <w:rsid w:val="00055AE9"/>
    <w:rsid w:val="00082355"/>
    <w:rsid w:val="000A085D"/>
    <w:rsid w:val="000A39D2"/>
    <w:rsid w:val="000A62E9"/>
    <w:rsid w:val="000B638F"/>
    <w:rsid w:val="000B7307"/>
    <w:rsid w:val="000C3DF5"/>
    <w:rsid w:val="000C44C5"/>
    <w:rsid w:val="000E6DC4"/>
    <w:rsid w:val="000E7318"/>
    <w:rsid w:val="0010289F"/>
    <w:rsid w:val="001313B1"/>
    <w:rsid w:val="00135085"/>
    <w:rsid w:val="00143FA4"/>
    <w:rsid w:val="00185235"/>
    <w:rsid w:val="001E5CEA"/>
    <w:rsid w:val="00200A6B"/>
    <w:rsid w:val="00203F8A"/>
    <w:rsid w:val="00257785"/>
    <w:rsid w:val="00260FE6"/>
    <w:rsid w:val="0027713F"/>
    <w:rsid w:val="002A7E1C"/>
    <w:rsid w:val="002B2700"/>
    <w:rsid w:val="002C3AF2"/>
    <w:rsid w:val="002D3F73"/>
    <w:rsid w:val="002E707C"/>
    <w:rsid w:val="002F007D"/>
    <w:rsid w:val="002F4B95"/>
    <w:rsid w:val="00301297"/>
    <w:rsid w:val="00324296"/>
    <w:rsid w:val="00357DFA"/>
    <w:rsid w:val="00390699"/>
    <w:rsid w:val="00397909"/>
    <w:rsid w:val="003C4B16"/>
    <w:rsid w:val="00403314"/>
    <w:rsid w:val="00413CC8"/>
    <w:rsid w:val="00445112"/>
    <w:rsid w:val="0047046E"/>
    <w:rsid w:val="00480A8D"/>
    <w:rsid w:val="004863E4"/>
    <w:rsid w:val="00487A9A"/>
    <w:rsid w:val="00495C6B"/>
    <w:rsid w:val="004A5513"/>
    <w:rsid w:val="004A58E6"/>
    <w:rsid w:val="004B092C"/>
    <w:rsid w:val="004D2994"/>
    <w:rsid w:val="004D5476"/>
    <w:rsid w:val="004F7B14"/>
    <w:rsid w:val="00503E1C"/>
    <w:rsid w:val="00505177"/>
    <w:rsid w:val="0052654C"/>
    <w:rsid w:val="00573FC1"/>
    <w:rsid w:val="00575AB7"/>
    <w:rsid w:val="00592608"/>
    <w:rsid w:val="005A1EF7"/>
    <w:rsid w:val="005B0340"/>
    <w:rsid w:val="005D3058"/>
    <w:rsid w:val="005E4F14"/>
    <w:rsid w:val="005E6D64"/>
    <w:rsid w:val="00620B32"/>
    <w:rsid w:val="00625B9E"/>
    <w:rsid w:val="00627D5F"/>
    <w:rsid w:val="00660CEC"/>
    <w:rsid w:val="00697F95"/>
    <w:rsid w:val="006B4117"/>
    <w:rsid w:val="006B7928"/>
    <w:rsid w:val="006C146B"/>
    <w:rsid w:val="006F0493"/>
    <w:rsid w:val="00721D24"/>
    <w:rsid w:val="0074335F"/>
    <w:rsid w:val="00752FAE"/>
    <w:rsid w:val="00776F7B"/>
    <w:rsid w:val="00790238"/>
    <w:rsid w:val="007F0254"/>
    <w:rsid w:val="008003EC"/>
    <w:rsid w:val="00854898"/>
    <w:rsid w:val="00874FB6"/>
    <w:rsid w:val="008C0F54"/>
    <w:rsid w:val="008C7E30"/>
    <w:rsid w:val="008F56B5"/>
    <w:rsid w:val="009175D7"/>
    <w:rsid w:val="0093274C"/>
    <w:rsid w:val="00946BD7"/>
    <w:rsid w:val="00950695"/>
    <w:rsid w:val="00950E04"/>
    <w:rsid w:val="00953D6A"/>
    <w:rsid w:val="00956D88"/>
    <w:rsid w:val="00961495"/>
    <w:rsid w:val="00963D52"/>
    <w:rsid w:val="009662AF"/>
    <w:rsid w:val="009E5693"/>
    <w:rsid w:val="009F2576"/>
    <w:rsid w:val="00A16464"/>
    <w:rsid w:val="00A26BE0"/>
    <w:rsid w:val="00A87E33"/>
    <w:rsid w:val="00AE29D7"/>
    <w:rsid w:val="00B27228"/>
    <w:rsid w:val="00B5798A"/>
    <w:rsid w:val="00BC6121"/>
    <w:rsid w:val="00BE2B84"/>
    <w:rsid w:val="00BF2282"/>
    <w:rsid w:val="00C01B06"/>
    <w:rsid w:val="00C03B8A"/>
    <w:rsid w:val="00C14310"/>
    <w:rsid w:val="00C91C66"/>
    <w:rsid w:val="00CA14BC"/>
    <w:rsid w:val="00CE654B"/>
    <w:rsid w:val="00CF2895"/>
    <w:rsid w:val="00CF50DD"/>
    <w:rsid w:val="00D05673"/>
    <w:rsid w:val="00D0596D"/>
    <w:rsid w:val="00D54A6D"/>
    <w:rsid w:val="00D770E4"/>
    <w:rsid w:val="00D80833"/>
    <w:rsid w:val="00D80CA1"/>
    <w:rsid w:val="00D84122"/>
    <w:rsid w:val="00DA14D3"/>
    <w:rsid w:val="00DA3F9F"/>
    <w:rsid w:val="00DC1E09"/>
    <w:rsid w:val="00DC5AFA"/>
    <w:rsid w:val="00DC6F89"/>
    <w:rsid w:val="00DE2295"/>
    <w:rsid w:val="00DE509D"/>
    <w:rsid w:val="00DF57D7"/>
    <w:rsid w:val="00E01F19"/>
    <w:rsid w:val="00E106CC"/>
    <w:rsid w:val="00E24AA0"/>
    <w:rsid w:val="00E2763C"/>
    <w:rsid w:val="00E27A05"/>
    <w:rsid w:val="00E30332"/>
    <w:rsid w:val="00E4106C"/>
    <w:rsid w:val="00E66D0C"/>
    <w:rsid w:val="00E87DB6"/>
    <w:rsid w:val="00E92052"/>
    <w:rsid w:val="00E96081"/>
    <w:rsid w:val="00EA32E8"/>
    <w:rsid w:val="00EA6D05"/>
    <w:rsid w:val="00EB218E"/>
    <w:rsid w:val="00EC168E"/>
    <w:rsid w:val="00EE6BE7"/>
    <w:rsid w:val="00EF4494"/>
    <w:rsid w:val="00EF4A78"/>
    <w:rsid w:val="00EF6D00"/>
    <w:rsid w:val="00F11E6E"/>
    <w:rsid w:val="00F20404"/>
    <w:rsid w:val="00F20EF7"/>
    <w:rsid w:val="00F2767E"/>
    <w:rsid w:val="00F44D83"/>
    <w:rsid w:val="00F47641"/>
    <w:rsid w:val="00F5081D"/>
    <w:rsid w:val="00F63682"/>
    <w:rsid w:val="00F739F9"/>
    <w:rsid w:val="00F86982"/>
    <w:rsid w:val="00F91A3B"/>
    <w:rsid w:val="00FA24FA"/>
    <w:rsid w:val="00FB4AD2"/>
    <w:rsid w:val="00FB4F06"/>
    <w:rsid w:val="00FC75DD"/>
    <w:rsid w:val="00FE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8E01B"/>
  <w15:docId w15:val="{15A7A9BB-0510-4D77-9187-EB5783B3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60CEC"/>
    <w:pPr>
      <w:spacing w:line="264" w:lineRule="auto"/>
    </w:pPr>
    <w:rPr>
      <w:rFonts w:ascii="Segoe UI" w:hAnsi="Segoe UI"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1C"/>
    <w:pPr>
      <w:keepNext/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" w:line="240" w:lineRule="auto"/>
      <w:ind w:left="0" w:hanging="425"/>
      <w:outlineLvl w:val="1"/>
    </w:pPr>
    <w:rPr>
      <w:rFonts w:eastAsiaTheme="majorEastAsia" w:cs="Segoe UI"/>
      <w:b/>
      <w:bCs/>
      <w:color w:val="000000" w:themeColor="text1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F56B5"/>
    <w:rPr>
      <w:u w:val="single"/>
    </w:rPr>
  </w:style>
  <w:style w:type="table" w:customStyle="1" w:styleId="TableNormal">
    <w:name w:val="Table Normal"/>
    <w:rsid w:val="008F5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C03B8A"/>
    <w:pPr>
      <w:spacing w:after="60" w:line="264" w:lineRule="auto"/>
    </w:pPr>
    <w:rPr>
      <w:rFonts w:ascii="Segoe UI" w:hAnsi="Segoe UI" w:cs="Segoe UI"/>
      <w:color w:val="222222"/>
      <w:sz w:val="22"/>
      <w:szCs w:val="22"/>
    </w:rPr>
  </w:style>
  <w:style w:type="paragraph" w:customStyle="1" w:styleId="Nadpis">
    <w:name w:val="Nadpis"/>
    <w:rsid w:val="008F56B5"/>
    <w:pPr>
      <w:spacing w:line="288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Informaceoodesilateli">
    <w:name w:val="Informace o odesilateli"/>
    <w:rsid w:val="008F56B5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</w:rPr>
  </w:style>
  <w:style w:type="paragraph" w:customStyle="1" w:styleId="Kategoriekontaktu">
    <w:name w:val="Kategorie kontaktu"/>
    <w:next w:val="Normln"/>
    <w:rsid w:val="008F56B5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lang w:val="de-DE"/>
    </w:rPr>
  </w:style>
  <w:style w:type="paragraph" w:customStyle="1" w:styleId="Jmnoodesilatele">
    <w:name w:val="Jméno odesilatele"/>
    <w:next w:val="Normln"/>
    <w:rsid w:val="008F56B5"/>
    <w:pPr>
      <w:keepNext/>
      <w:outlineLvl w:val="2"/>
    </w:pPr>
    <w:rPr>
      <w:rFonts w:ascii="Helvetica Neue" w:hAnsi="Helvetica Neue" w:cs="Arial Unicode MS"/>
      <w:b/>
      <w:bCs/>
      <w:color w:val="00A2D7"/>
      <w:spacing w:val="-2"/>
      <w:sz w:val="24"/>
      <w:szCs w:val="24"/>
    </w:rPr>
  </w:style>
  <w:style w:type="paragraph" w:styleId="Osloven">
    <w:name w:val="Salutation"/>
    <w:next w:val="Normln"/>
    <w:rsid w:val="008F56B5"/>
    <w:pPr>
      <w:tabs>
        <w:tab w:val="left" w:pos="1800"/>
        <w:tab w:val="left" w:pos="3600"/>
        <w:tab w:val="left" w:pos="7920"/>
      </w:tabs>
      <w:outlineLvl w:val="1"/>
    </w:pPr>
    <w:rPr>
      <w:rFonts w:ascii="Helvetica Neue" w:hAnsi="Helvetica Neue" w:cs="Arial Unicode MS"/>
      <w:b/>
      <w:bCs/>
      <w:color w:val="00A2D7"/>
      <w:spacing w:val="-3"/>
      <w:sz w:val="32"/>
      <w:szCs w:val="32"/>
    </w:rPr>
  </w:style>
  <w:style w:type="paragraph" w:styleId="Revize">
    <w:name w:val="Revision"/>
    <w:hidden/>
    <w:uiPriority w:val="99"/>
    <w:semiHidden/>
    <w:rsid w:val="00403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03E1C"/>
    <w:rPr>
      <w:rFonts w:ascii="Segoe UI" w:eastAsiaTheme="majorEastAsia" w:hAnsi="Segoe UI" w:cs="Segoe UI"/>
      <w:b/>
      <w:bCs/>
      <w:color w:val="000000" w:themeColor="text1"/>
      <w:sz w:val="22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63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0E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08"/>
    </w:pPr>
    <w:rPr>
      <w:rFonts w:ascii="Times New Roman" w:eastAsia="Times New Roman" w:hAnsi="Times New Roman"/>
      <w:sz w:val="24"/>
      <w:szCs w:val="20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35E13F-4612-4ADF-97D4-EFFE4041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SS, ZS a MS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Jaromíra Nováková</dc:creator>
  <cp:lastModifiedBy>Jaromíra Nováková</cp:lastModifiedBy>
  <cp:revision>6</cp:revision>
  <cp:lastPrinted>2019-05-27T14:49:00Z</cp:lastPrinted>
  <dcterms:created xsi:type="dcterms:W3CDTF">2023-10-30T20:04:00Z</dcterms:created>
  <dcterms:modified xsi:type="dcterms:W3CDTF">2024-08-28T14:30:00Z</dcterms:modified>
</cp:coreProperties>
</file>