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9541" w14:textId="0339CA7F" w:rsidR="00780D11" w:rsidRPr="00780D11" w:rsidRDefault="00780D11" w:rsidP="00780D11">
      <w:pPr>
        <w:spacing w:after="0" w:line="240" w:lineRule="auto"/>
        <w:outlineLvl w:val="0"/>
        <w:rPr>
          <w:rFonts w:ascii="Calibri" w:hAnsi="Calibri" w:cs="Calibri"/>
          <w:b/>
          <w:sz w:val="24"/>
          <w:szCs w:val="24"/>
        </w:rPr>
      </w:pPr>
      <w:r w:rsidRPr="00780D11">
        <w:rPr>
          <w:rFonts w:ascii="Calibri" w:hAnsi="Calibri" w:cs="Calibri"/>
          <w:b/>
          <w:sz w:val="24"/>
          <w:szCs w:val="24"/>
        </w:rPr>
        <w:t>Praktická maturitní zk</w:t>
      </w:r>
      <w:r w:rsidR="00711124">
        <w:rPr>
          <w:rFonts w:ascii="Calibri" w:hAnsi="Calibri" w:cs="Calibri"/>
          <w:b/>
          <w:sz w:val="24"/>
          <w:szCs w:val="24"/>
        </w:rPr>
        <w:t>o</w:t>
      </w:r>
      <w:r w:rsidRPr="00780D11">
        <w:rPr>
          <w:rFonts w:ascii="Calibri" w:hAnsi="Calibri" w:cs="Calibri"/>
          <w:b/>
          <w:sz w:val="24"/>
          <w:szCs w:val="24"/>
        </w:rPr>
        <w:t xml:space="preserve">uška z odborných předmětů – školní rok </w:t>
      </w:r>
      <w:r w:rsidR="006B7ACC">
        <w:rPr>
          <w:rFonts w:ascii="Calibri" w:hAnsi="Calibri" w:cs="Calibri"/>
          <w:b/>
          <w:sz w:val="24"/>
          <w:szCs w:val="24"/>
        </w:rPr>
        <w:t>2025/2026</w:t>
      </w:r>
    </w:p>
    <w:p w14:paraId="4ED9CE8E" w14:textId="77777777" w:rsidR="00780D11" w:rsidRDefault="00780D11" w:rsidP="00780D11">
      <w:pPr>
        <w:spacing w:after="0" w:line="240" w:lineRule="auto"/>
        <w:rPr>
          <w:rStyle w:val="Siln"/>
          <w:rFonts w:ascii="Calibri" w:hAnsi="Calibri" w:cs="Calibri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80D11">
        <w:rPr>
          <w:rFonts w:ascii="Calibri" w:hAnsi="Calibri" w:cs="Calibri"/>
          <w:sz w:val="24"/>
          <w:szCs w:val="24"/>
        </w:rPr>
        <w:t xml:space="preserve">Obor vzdělání: </w:t>
      </w:r>
      <w:r w:rsidRPr="00780D11">
        <w:rPr>
          <w:rStyle w:val="Siln"/>
          <w:rFonts w:ascii="Calibri" w:hAnsi="Calibri" w:cs="Calibri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75-31-M/01</w:t>
      </w:r>
      <w:r>
        <w:rPr>
          <w:rStyle w:val="Siln"/>
          <w:rFonts w:ascii="Calibri" w:hAnsi="Calibri" w:cs="Calibri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80D11">
        <w:rPr>
          <w:rFonts w:ascii="Calibri" w:hAnsi="Calibri" w:cs="Calibri"/>
          <w:sz w:val="24"/>
          <w:szCs w:val="24"/>
        </w:rPr>
        <w:t xml:space="preserve">Předškolní a mimoškolní pedagogika </w:t>
      </w:r>
    </w:p>
    <w:p w14:paraId="14D605D0" w14:textId="77777777" w:rsidR="00780D11" w:rsidRPr="00780D11" w:rsidRDefault="00780D11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A9C970" w14:textId="77777777" w:rsidR="00780D11" w:rsidRPr="00780D11" w:rsidRDefault="00780D11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0D11">
        <w:rPr>
          <w:rFonts w:ascii="Calibri" w:hAnsi="Calibri" w:cs="Calibri"/>
          <w:sz w:val="24"/>
          <w:szCs w:val="24"/>
        </w:rPr>
        <w:t>Při praktické zkoušce student prokazuje úroveň praktických dovedností v příslušném oboru vzdělání.</w:t>
      </w:r>
      <w:r>
        <w:rPr>
          <w:rFonts w:ascii="Calibri" w:hAnsi="Calibri" w:cs="Calibri"/>
          <w:sz w:val="24"/>
          <w:szCs w:val="24"/>
        </w:rPr>
        <w:t xml:space="preserve"> </w:t>
      </w:r>
      <w:r w:rsidRPr="00780D11">
        <w:rPr>
          <w:rFonts w:ascii="Calibri" w:hAnsi="Calibri" w:cs="Calibri"/>
          <w:sz w:val="24"/>
          <w:szCs w:val="24"/>
        </w:rPr>
        <w:t>Praktickou zkoušku žák koná nejdéle 3 dny. V jednom dni trvá praktická zkouška nejvýše 420 minut (7 hodin).</w:t>
      </w:r>
    </w:p>
    <w:p w14:paraId="19A1B577" w14:textId="77777777" w:rsidR="00780D11" w:rsidRPr="00780D11" w:rsidRDefault="00780D11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BB5FBC" w14:textId="6956DCCE" w:rsidR="00780D11" w:rsidRPr="006B7ACC" w:rsidRDefault="006B7ACC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B7ACC">
        <w:rPr>
          <w:rFonts w:ascii="Calibri" w:hAnsi="Calibri" w:cs="Calibri"/>
          <w:sz w:val="24"/>
          <w:szCs w:val="24"/>
        </w:rPr>
        <w:t>Téma:</w:t>
      </w:r>
    </w:p>
    <w:p w14:paraId="0E549068" w14:textId="77777777" w:rsidR="00780D11" w:rsidRPr="006B7ACC" w:rsidRDefault="00780D11" w:rsidP="00780D11">
      <w:pPr>
        <w:spacing w:after="0" w:line="240" w:lineRule="auto"/>
        <w:outlineLvl w:val="0"/>
        <w:rPr>
          <w:rFonts w:ascii="Calibri" w:hAnsi="Calibri" w:cs="Calibri"/>
          <w:b/>
          <w:i/>
          <w:strike/>
          <w:sz w:val="24"/>
          <w:szCs w:val="24"/>
        </w:rPr>
      </w:pPr>
    </w:p>
    <w:p w14:paraId="5D34A8D7" w14:textId="77777777" w:rsidR="00780D11" w:rsidRPr="00780D11" w:rsidRDefault="00780D11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0D11">
        <w:rPr>
          <w:rFonts w:ascii="Calibri" w:hAnsi="Calibri" w:cs="Calibri"/>
          <w:b/>
          <w:i/>
          <w:sz w:val="24"/>
          <w:szCs w:val="24"/>
        </w:rPr>
        <w:t>Složení praktické zkoušky:</w:t>
      </w:r>
    </w:p>
    <w:p w14:paraId="483E2FC0" w14:textId="77777777" w:rsidR="00780D11" w:rsidRPr="00780D11" w:rsidRDefault="00780D11" w:rsidP="00780D1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780D11">
        <w:rPr>
          <w:rFonts w:ascii="Calibri" w:hAnsi="Calibri" w:cs="Calibri"/>
          <w:b/>
          <w:sz w:val="28"/>
          <w:szCs w:val="28"/>
        </w:rPr>
        <w:t xml:space="preserve">1. část </w:t>
      </w:r>
    </w:p>
    <w:p w14:paraId="14BAA4F4" w14:textId="68703774" w:rsidR="00780D11" w:rsidRPr="00780D11" w:rsidRDefault="00780D11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0D11">
        <w:rPr>
          <w:rFonts w:ascii="Calibri" w:hAnsi="Calibri" w:cs="Calibri"/>
          <w:b/>
          <w:sz w:val="24"/>
          <w:szCs w:val="24"/>
        </w:rPr>
        <w:t xml:space="preserve">Dopolední zaměstnání </w:t>
      </w:r>
      <w:r w:rsidRPr="00D306AC">
        <w:rPr>
          <w:rFonts w:ascii="Calibri" w:hAnsi="Calibri" w:cs="Calibri"/>
          <w:bCs/>
          <w:sz w:val="24"/>
          <w:szCs w:val="24"/>
        </w:rPr>
        <w:t>(</w:t>
      </w:r>
      <w:r w:rsidRPr="00780D11">
        <w:rPr>
          <w:rFonts w:ascii="Calibri" w:hAnsi="Calibri" w:cs="Calibri"/>
          <w:sz w:val="24"/>
          <w:szCs w:val="24"/>
        </w:rPr>
        <w:t xml:space="preserve">řízená činnost s dětmi) </w:t>
      </w:r>
      <w:r w:rsidRPr="00780D11">
        <w:rPr>
          <w:rFonts w:ascii="Calibri" w:hAnsi="Calibri" w:cs="Calibri"/>
          <w:b/>
          <w:sz w:val="24"/>
          <w:szCs w:val="24"/>
        </w:rPr>
        <w:t>v MŠ</w:t>
      </w:r>
      <w:r w:rsidRPr="00780D11">
        <w:rPr>
          <w:rFonts w:ascii="Calibri" w:hAnsi="Calibri" w:cs="Calibri"/>
          <w:sz w:val="24"/>
          <w:szCs w:val="24"/>
        </w:rPr>
        <w:t xml:space="preserve"> </w:t>
      </w:r>
    </w:p>
    <w:p w14:paraId="3F14F80A" w14:textId="3E0BD4FB" w:rsidR="00776907" w:rsidRDefault="00780D11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0D11">
        <w:rPr>
          <w:rFonts w:ascii="Calibri" w:hAnsi="Calibri" w:cs="Calibri"/>
          <w:sz w:val="24"/>
          <w:szCs w:val="24"/>
        </w:rPr>
        <w:tab/>
      </w:r>
      <w:r w:rsidR="00711124">
        <w:rPr>
          <w:rFonts w:ascii="Calibri" w:hAnsi="Calibri" w:cs="Calibri"/>
          <w:b/>
          <w:bCs/>
          <w:sz w:val="24"/>
          <w:szCs w:val="24"/>
        </w:rPr>
        <w:t xml:space="preserve">a) </w:t>
      </w:r>
      <w:r w:rsidRPr="00711124">
        <w:rPr>
          <w:rFonts w:ascii="Calibri" w:hAnsi="Calibri" w:cs="Calibri"/>
          <w:b/>
          <w:bCs/>
          <w:sz w:val="24"/>
          <w:szCs w:val="24"/>
        </w:rPr>
        <w:t>písemná příprava</w:t>
      </w:r>
      <w:r w:rsidRPr="00780D11">
        <w:rPr>
          <w:rFonts w:ascii="Calibri" w:hAnsi="Calibri" w:cs="Calibri"/>
          <w:sz w:val="24"/>
          <w:szCs w:val="24"/>
        </w:rPr>
        <w:t xml:space="preserve"> – </w:t>
      </w:r>
      <w:r w:rsidR="00776907">
        <w:rPr>
          <w:rFonts w:ascii="Calibri" w:hAnsi="Calibri" w:cs="Calibri"/>
          <w:sz w:val="24"/>
          <w:szCs w:val="24"/>
        </w:rPr>
        <w:t>žák samostatně zpracuje přípravu</w:t>
      </w:r>
      <w:r w:rsidR="006C2563">
        <w:rPr>
          <w:rFonts w:ascii="Calibri" w:hAnsi="Calibri" w:cs="Calibri"/>
          <w:sz w:val="24"/>
          <w:szCs w:val="24"/>
        </w:rPr>
        <w:t xml:space="preserve"> na dopolední řízenou činnost v MŠ</w:t>
      </w:r>
      <w:r w:rsidR="00776907">
        <w:rPr>
          <w:rFonts w:ascii="Calibri" w:hAnsi="Calibri" w:cs="Calibri"/>
          <w:sz w:val="24"/>
          <w:szCs w:val="24"/>
        </w:rPr>
        <w:t xml:space="preserve"> na zadané téma a stanovené cíle</w:t>
      </w:r>
      <w:r w:rsidR="006C2563">
        <w:rPr>
          <w:rFonts w:ascii="Calibri" w:hAnsi="Calibri" w:cs="Calibri"/>
          <w:sz w:val="24"/>
          <w:szCs w:val="24"/>
        </w:rPr>
        <w:t xml:space="preserve"> (komunitní kruh – odchod na vycházku), která bude obsahovat činnost zaměřenou na výchovu zvolenou k ústní maturitní zkoušce (tělesná výchova, výtvarná výchova, dramatická a hudební výchova)</w:t>
      </w:r>
      <w:r w:rsidR="00B22293">
        <w:rPr>
          <w:rFonts w:ascii="Calibri" w:hAnsi="Calibri" w:cs="Calibri"/>
          <w:sz w:val="24"/>
          <w:szCs w:val="24"/>
        </w:rPr>
        <w:t>, a jako doplňkové</w:t>
      </w:r>
      <w:r w:rsidR="00EA544C">
        <w:rPr>
          <w:rFonts w:ascii="Calibri" w:hAnsi="Calibri" w:cs="Calibri"/>
          <w:sz w:val="24"/>
          <w:szCs w:val="24"/>
        </w:rPr>
        <w:t>,</w:t>
      </w:r>
      <w:r w:rsidR="00B22293">
        <w:rPr>
          <w:rFonts w:ascii="Calibri" w:hAnsi="Calibri" w:cs="Calibri"/>
          <w:sz w:val="24"/>
          <w:szCs w:val="24"/>
        </w:rPr>
        <w:t xml:space="preserve"> čin</w:t>
      </w:r>
      <w:r w:rsidR="00EA544C">
        <w:rPr>
          <w:rFonts w:ascii="Calibri" w:hAnsi="Calibri" w:cs="Calibri"/>
          <w:sz w:val="24"/>
          <w:szCs w:val="24"/>
        </w:rPr>
        <w:t>n</w:t>
      </w:r>
      <w:r w:rsidR="00B22293">
        <w:rPr>
          <w:rFonts w:ascii="Calibri" w:hAnsi="Calibri" w:cs="Calibri"/>
          <w:sz w:val="24"/>
          <w:szCs w:val="24"/>
        </w:rPr>
        <w:t>osti pro 2 centra aktivit</w:t>
      </w:r>
      <w:r w:rsidR="006C2563">
        <w:rPr>
          <w:rFonts w:ascii="Calibri" w:hAnsi="Calibri" w:cs="Calibri"/>
          <w:sz w:val="24"/>
          <w:szCs w:val="24"/>
        </w:rPr>
        <w:t>.</w:t>
      </w:r>
      <w:r w:rsidR="00776907">
        <w:rPr>
          <w:rFonts w:ascii="Calibri" w:hAnsi="Calibri" w:cs="Calibri"/>
          <w:sz w:val="24"/>
          <w:szCs w:val="24"/>
        </w:rPr>
        <w:t xml:space="preserve"> S témat</w:t>
      </w:r>
      <w:r w:rsidR="00930862">
        <w:rPr>
          <w:rFonts w:ascii="Calibri" w:hAnsi="Calibri" w:cs="Calibri"/>
          <w:sz w:val="24"/>
          <w:szCs w:val="24"/>
        </w:rPr>
        <w:t>y</w:t>
      </w:r>
      <w:r w:rsidR="00776907">
        <w:rPr>
          <w:rFonts w:ascii="Calibri" w:hAnsi="Calibri" w:cs="Calibri"/>
          <w:sz w:val="24"/>
          <w:szCs w:val="24"/>
        </w:rPr>
        <w:t xml:space="preserve"> a cíli je žák seznámen jeden týden před konáním praktické maturitní zkoušky</w:t>
      </w:r>
      <w:r w:rsidR="00930862">
        <w:rPr>
          <w:rFonts w:ascii="Calibri" w:hAnsi="Calibri" w:cs="Calibri"/>
          <w:sz w:val="24"/>
          <w:szCs w:val="24"/>
        </w:rPr>
        <w:t>, ze zadaných témat si v den zahájení praktické maturitní zkoušky jedno téma vylosuje.</w:t>
      </w:r>
      <w:r w:rsidR="00776907">
        <w:rPr>
          <w:rFonts w:ascii="Calibri" w:hAnsi="Calibri" w:cs="Calibri"/>
          <w:sz w:val="24"/>
          <w:szCs w:val="24"/>
        </w:rPr>
        <w:t xml:space="preserve"> </w:t>
      </w:r>
      <w:r w:rsidR="006C2563">
        <w:rPr>
          <w:rFonts w:ascii="Calibri" w:hAnsi="Calibri" w:cs="Calibri"/>
          <w:sz w:val="24"/>
          <w:szCs w:val="24"/>
        </w:rPr>
        <w:t xml:space="preserve">Písemnou přípravu včetně návrhu pomůcek žák zpracovává ve škole v časovém rozmezí 4 hodin. </w:t>
      </w:r>
    </w:p>
    <w:p w14:paraId="5756F410" w14:textId="004DFBEF" w:rsidR="00780D11" w:rsidRPr="00780D11" w:rsidRDefault="00780D11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DDF855" w14:textId="6CEDADCA" w:rsidR="00780D11" w:rsidRPr="00711124" w:rsidRDefault="00780D11" w:rsidP="00780D1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780D11">
        <w:rPr>
          <w:rFonts w:ascii="Calibri" w:hAnsi="Calibri" w:cs="Calibri"/>
          <w:sz w:val="24"/>
          <w:szCs w:val="24"/>
        </w:rPr>
        <w:tab/>
      </w:r>
      <w:r w:rsidR="00711124" w:rsidRPr="00711124">
        <w:rPr>
          <w:rFonts w:ascii="Calibri" w:hAnsi="Calibri" w:cs="Calibri"/>
          <w:b/>
          <w:bCs/>
          <w:sz w:val="24"/>
          <w:szCs w:val="24"/>
        </w:rPr>
        <w:t xml:space="preserve">b) </w:t>
      </w:r>
      <w:r w:rsidRPr="00711124">
        <w:rPr>
          <w:rFonts w:ascii="Calibri" w:hAnsi="Calibri" w:cs="Calibri"/>
          <w:b/>
          <w:bCs/>
          <w:sz w:val="24"/>
          <w:szCs w:val="24"/>
        </w:rPr>
        <w:t>realizace</w:t>
      </w:r>
      <w:r w:rsidR="001E5BBF" w:rsidRPr="00711124">
        <w:rPr>
          <w:rFonts w:ascii="Calibri" w:hAnsi="Calibri" w:cs="Calibri"/>
          <w:b/>
          <w:bCs/>
          <w:sz w:val="24"/>
          <w:szCs w:val="24"/>
        </w:rPr>
        <w:t xml:space="preserve"> části</w:t>
      </w:r>
      <w:r w:rsidRPr="00711124">
        <w:rPr>
          <w:rFonts w:ascii="Calibri" w:hAnsi="Calibri" w:cs="Calibri"/>
          <w:b/>
          <w:bCs/>
          <w:sz w:val="24"/>
          <w:szCs w:val="24"/>
        </w:rPr>
        <w:t xml:space="preserve"> dopoledního zaměstnání v MŠ </w:t>
      </w:r>
    </w:p>
    <w:p w14:paraId="3D72CA9D" w14:textId="0C0C09CF" w:rsidR="00776907" w:rsidRPr="00780D11" w:rsidRDefault="00776907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Žák samostatně povede řízenou činnost s dětmi:</w:t>
      </w:r>
    </w:p>
    <w:p w14:paraId="27B181EF" w14:textId="436B08E5" w:rsidR="00CA23E7" w:rsidRDefault="009034D8" w:rsidP="00CA23E7">
      <w:pPr>
        <w:pStyle w:val="Odstavecseseznamem"/>
        <w:numPr>
          <w:ilvl w:val="0"/>
          <w:numId w:val="19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776907" w:rsidRPr="00776907">
        <w:rPr>
          <w:rFonts w:cs="Calibri"/>
          <w:sz w:val="24"/>
          <w:szCs w:val="24"/>
        </w:rPr>
        <w:t xml:space="preserve">aměření MZ na tělesnou výchovu – </w:t>
      </w:r>
      <w:r w:rsidR="00D306AC">
        <w:rPr>
          <w:rFonts w:cs="Calibri"/>
          <w:sz w:val="24"/>
          <w:szCs w:val="24"/>
        </w:rPr>
        <w:t>k</w:t>
      </w:r>
      <w:r w:rsidR="00776907">
        <w:rPr>
          <w:rFonts w:cs="Calibri"/>
          <w:sz w:val="24"/>
          <w:szCs w:val="24"/>
        </w:rPr>
        <w:t>omunitní kruh včetně úvodní motivace k tématu, ranní cvičení</w:t>
      </w:r>
    </w:p>
    <w:p w14:paraId="30B8F831" w14:textId="66A3B5AA" w:rsidR="00776907" w:rsidRDefault="009034D8" w:rsidP="00CA23E7">
      <w:pPr>
        <w:pStyle w:val="Odstavecseseznamem"/>
        <w:numPr>
          <w:ilvl w:val="0"/>
          <w:numId w:val="19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CA23E7">
        <w:rPr>
          <w:rFonts w:cs="Calibri"/>
          <w:sz w:val="24"/>
          <w:szCs w:val="24"/>
        </w:rPr>
        <w:t>aměření MZ na výtvarnou výchovu – motivaci k tématu + výtvarnou činnost, jako doplňkovou činnost využije pomůcky připravené pro centra aktivit</w:t>
      </w:r>
    </w:p>
    <w:p w14:paraId="27C0A12D" w14:textId="28A86AF1" w:rsidR="00CA23E7" w:rsidRDefault="009034D8" w:rsidP="00CA23E7">
      <w:pPr>
        <w:pStyle w:val="Odstavecseseznamem"/>
        <w:numPr>
          <w:ilvl w:val="0"/>
          <w:numId w:val="19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CA23E7">
        <w:rPr>
          <w:rFonts w:cs="Calibri"/>
          <w:sz w:val="24"/>
          <w:szCs w:val="24"/>
        </w:rPr>
        <w:t>aměření MZ na dramatickou a hudební výchovu – motivaci k tématu + dramatickou či hudební činnost, jako doplňkovou činnost využije pomůcky připravené pro centra aktivit</w:t>
      </w:r>
    </w:p>
    <w:p w14:paraId="3AA1BFD2" w14:textId="77777777" w:rsidR="00780D11" w:rsidRPr="00780D11" w:rsidRDefault="00780D11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A489DD3" w14:textId="77777777" w:rsidR="00780D11" w:rsidRPr="00780D11" w:rsidRDefault="00780D11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0D11">
        <w:rPr>
          <w:rFonts w:ascii="Calibri" w:hAnsi="Calibri" w:cs="Calibri"/>
          <w:sz w:val="24"/>
          <w:szCs w:val="24"/>
        </w:rPr>
        <w:t xml:space="preserve">Kritéria hodnocení: </w:t>
      </w:r>
    </w:p>
    <w:p w14:paraId="7EDB8CE1" w14:textId="77777777" w:rsidR="00780D11" w:rsidRPr="00780D11" w:rsidRDefault="00780D11" w:rsidP="00780D11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780D11">
        <w:rPr>
          <w:rFonts w:ascii="Calibri" w:hAnsi="Calibri" w:cs="Calibri"/>
          <w:sz w:val="24"/>
          <w:szCs w:val="24"/>
        </w:rPr>
        <w:t>úroveň písemné přípravy</w:t>
      </w:r>
    </w:p>
    <w:p w14:paraId="47B87CCA" w14:textId="2EB4FAE1" w:rsidR="00780D11" w:rsidRPr="00780D11" w:rsidRDefault="00780D11" w:rsidP="00780D11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780D11">
        <w:rPr>
          <w:rFonts w:ascii="Calibri" w:hAnsi="Calibri" w:cs="Calibri"/>
          <w:sz w:val="24"/>
          <w:szCs w:val="24"/>
        </w:rPr>
        <w:t xml:space="preserve">splnění zadání  </w:t>
      </w:r>
      <w:r w:rsidR="00CA23E7">
        <w:rPr>
          <w:rFonts w:ascii="Calibri" w:hAnsi="Calibri" w:cs="Calibri"/>
          <w:sz w:val="24"/>
          <w:szCs w:val="24"/>
        </w:rPr>
        <w:t>- téma, cíle</w:t>
      </w:r>
    </w:p>
    <w:p w14:paraId="0B981E56" w14:textId="77777777" w:rsidR="00780D11" w:rsidRPr="00780D11" w:rsidRDefault="00780D11" w:rsidP="00780D11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780D11">
        <w:rPr>
          <w:rFonts w:ascii="Calibri" w:hAnsi="Calibri" w:cs="Calibri"/>
          <w:sz w:val="24"/>
          <w:szCs w:val="24"/>
        </w:rPr>
        <w:t xml:space="preserve">kreativita výstupu, motivovanost dětí (výběr náčiní, výběr a tvorba vlastních </w:t>
      </w:r>
      <w:r w:rsidRPr="00780D11">
        <w:rPr>
          <w:rFonts w:ascii="Calibri" w:hAnsi="Calibri" w:cs="Calibri"/>
          <w:sz w:val="24"/>
          <w:szCs w:val="24"/>
        </w:rPr>
        <w:br/>
        <w:t>pomůcek, …)</w:t>
      </w:r>
    </w:p>
    <w:p w14:paraId="65D0919F" w14:textId="77777777" w:rsidR="00780D11" w:rsidRPr="00780D11" w:rsidRDefault="00780D11" w:rsidP="00780D11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780D11">
        <w:rPr>
          <w:rFonts w:ascii="Calibri" w:hAnsi="Calibri" w:cs="Calibri"/>
          <w:sz w:val="24"/>
          <w:szCs w:val="24"/>
        </w:rPr>
        <w:t>vhodnost zvolených aktivit vzhledem k věku dětí</w:t>
      </w:r>
    </w:p>
    <w:p w14:paraId="0D6F6C70" w14:textId="331678A0" w:rsidR="00780D11" w:rsidRPr="00780D11" w:rsidRDefault="00780D11" w:rsidP="00780D11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780D11">
        <w:rPr>
          <w:rFonts w:ascii="Calibri" w:hAnsi="Calibri" w:cs="Calibri"/>
          <w:sz w:val="24"/>
          <w:szCs w:val="24"/>
        </w:rPr>
        <w:t xml:space="preserve">organizační schopnosti, stavba a časové rozvržení </w:t>
      </w:r>
      <w:r w:rsidR="006B7ACC">
        <w:rPr>
          <w:rFonts w:ascii="Calibri" w:hAnsi="Calibri" w:cs="Calibri"/>
          <w:sz w:val="24"/>
          <w:szCs w:val="24"/>
        </w:rPr>
        <w:t>výstupu</w:t>
      </w:r>
    </w:p>
    <w:p w14:paraId="3882D3C4" w14:textId="77777777" w:rsidR="00780D11" w:rsidRPr="00780D11" w:rsidRDefault="00780D11" w:rsidP="00780D11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780D11">
        <w:rPr>
          <w:rFonts w:ascii="Calibri" w:hAnsi="Calibri" w:cs="Calibri"/>
          <w:sz w:val="24"/>
          <w:szCs w:val="24"/>
        </w:rPr>
        <w:t>využití pomůcek na výstup + náčiní a nářadí</w:t>
      </w:r>
    </w:p>
    <w:p w14:paraId="0E02E0DF" w14:textId="77777777" w:rsidR="00780D11" w:rsidRPr="00780D11" w:rsidRDefault="00780D11" w:rsidP="00780D11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780D11">
        <w:rPr>
          <w:rFonts w:ascii="Calibri" w:hAnsi="Calibri" w:cs="Calibri"/>
          <w:sz w:val="24"/>
          <w:szCs w:val="24"/>
        </w:rPr>
        <w:t>dodržování bezpečnosti dětí i bezpečnost práce učitele</w:t>
      </w:r>
    </w:p>
    <w:p w14:paraId="16734288" w14:textId="77777777" w:rsidR="00930862" w:rsidRDefault="00930862" w:rsidP="009034D8">
      <w:pPr>
        <w:spacing w:before="100" w:beforeAutospacing="1" w:after="100" w:afterAutospacing="1" w:line="240" w:lineRule="auto"/>
        <w:rPr>
          <w:rFonts w:ascii="Calibri" w:hAnsi="Calibri" w:cs="Calibri"/>
          <w:b/>
          <w:sz w:val="28"/>
          <w:szCs w:val="28"/>
        </w:rPr>
      </w:pPr>
    </w:p>
    <w:p w14:paraId="6F2EA985" w14:textId="66F66AFC" w:rsidR="009034D8" w:rsidRPr="009034D8" w:rsidRDefault="009034D8" w:rsidP="009034D8">
      <w:pPr>
        <w:spacing w:before="100" w:beforeAutospacing="1" w:after="100" w:afterAutospacing="1" w:line="240" w:lineRule="auto"/>
        <w:rPr>
          <w:rFonts w:ascii="Calibri" w:hAnsi="Calibri" w:cs="Calibri"/>
          <w:b/>
          <w:sz w:val="28"/>
          <w:szCs w:val="28"/>
        </w:rPr>
      </w:pPr>
      <w:r w:rsidRPr="009034D8">
        <w:rPr>
          <w:rFonts w:ascii="Calibri" w:hAnsi="Calibri" w:cs="Calibri"/>
          <w:b/>
          <w:sz w:val="28"/>
          <w:szCs w:val="28"/>
        </w:rPr>
        <w:lastRenderedPageBreak/>
        <w:t xml:space="preserve">2. část </w:t>
      </w:r>
    </w:p>
    <w:p w14:paraId="4126AEFC" w14:textId="45FA705C" w:rsidR="009034D8" w:rsidRPr="00711124" w:rsidRDefault="009034D8" w:rsidP="00711124">
      <w:p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 xml:space="preserve">Druhou část maturitní zkoušky koná žák </w:t>
      </w:r>
      <w:r w:rsidRPr="009034D8">
        <w:rPr>
          <w:rFonts w:ascii="Calibri" w:hAnsi="Calibri" w:cs="Calibri"/>
          <w:b/>
          <w:sz w:val="24"/>
          <w:szCs w:val="24"/>
        </w:rPr>
        <w:t>z výchovy, kterou si zvolil k ústní maturitní zkoušce</w:t>
      </w:r>
      <w:r w:rsidRPr="009034D8">
        <w:rPr>
          <w:rFonts w:ascii="Calibri" w:hAnsi="Calibri" w:cs="Calibri"/>
          <w:sz w:val="24"/>
          <w:szCs w:val="24"/>
        </w:rPr>
        <w:t>.</w:t>
      </w:r>
    </w:p>
    <w:p w14:paraId="0413D7D0" w14:textId="4500F2A6" w:rsidR="009034D8" w:rsidRPr="009034D8" w:rsidRDefault="00711124" w:rsidP="009034D8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2.1. </w:t>
      </w:r>
      <w:r w:rsidR="009034D8" w:rsidRPr="009034D8">
        <w:rPr>
          <w:rFonts w:ascii="Calibri" w:hAnsi="Calibri" w:cs="Calibri"/>
          <w:b/>
          <w:sz w:val="24"/>
          <w:szCs w:val="24"/>
        </w:rPr>
        <w:t>Výtvarná výchova</w:t>
      </w:r>
    </w:p>
    <w:p w14:paraId="084AE703" w14:textId="77777777" w:rsidR="009034D8" w:rsidRPr="009034D8" w:rsidRDefault="009034D8" w:rsidP="009034D8">
      <w:p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Vytvoření výtvarného díla na zadané</w:t>
      </w:r>
      <w:r w:rsidRPr="009034D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9034D8">
        <w:rPr>
          <w:rFonts w:ascii="Calibri" w:hAnsi="Calibri" w:cs="Calibri"/>
          <w:sz w:val="24"/>
          <w:szCs w:val="24"/>
        </w:rPr>
        <w:t xml:space="preserve">téma (žák si </w:t>
      </w:r>
      <w:r w:rsidRPr="009034D8">
        <w:rPr>
          <w:rFonts w:ascii="Calibri" w:hAnsi="Calibri" w:cs="Calibri"/>
          <w:color w:val="000000"/>
          <w:sz w:val="24"/>
          <w:szCs w:val="24"/>
        </w:rPr>
        <w:t>vybere</w:t>
      </w:r>
      <w:r w:rsidRPr="009034D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9034D8">
        <w:rPr>
          <w:rFonts w:ascii="Calibri" w:hAnsi="Calibri" w:cs="Calibri"/>
          <w:sz w:val="24"/>
          <w:szCs w:val="24"/>
        </w:rPr>
        <w:t>způsob zpracování)</w:t>
      </w:r>
      <w:r w:rsidRPr="009034D8">
        <w:rPr>
          <w:rFonts w:ascii="Calibri" w:hAnsi="Calibri" w:cs="Calibri"/>
          <w:color w:val="000000"/>
          <w:sz w:val="24"/>
          <w:szCs w:val="24"/>
        </w:rPr>
        <w:t xml:space="preserve">, fotodokumentace práce od návrhu po finální artefakt, slovní doprovod (popis postupu práce </w:t>
      </w:r>
      <w:r w:rsidRPr="009034D8">
        <w:rPr>
          <w:rFonts w:ascii="Calibri" w:hAnsi="Calibri" w:cs="Calibri"/>
          <w:color w:val="000000"/>
          <w:sz w:val="24"/>
          <w:szCs w:val="24"/>
        </w:rPr>
        <w:br/>
        <w:t>a návrh využití práce) – výstupem je prezentace.</w:t>
      </w:r>
    </w:p>
    <w:p w14:paraId="08E53080" w14:textId="77777777" w:rsidR="009034D8" w:rsidRPr="009034D8" w:rsidRDefault="009034D8" w:rsidP="009034D8">
      <w:p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color w:val="000000"/>
          <w:sz w:val="24"/>
          <w:szCs w:val="24"/>
        </w:rPr>
        <w:t>Časový</w:t>
      </w:r>
      <w:r w:rsidRPr="009034D8">
        <w:rPr>
          <w:rFonts w:ascii="Calibri" w:hAnsi="Calibri" w:cs="Calibri"/>
          <w:sz w:val="24"/>
          <w:szCs w:val="24"/>
        </w:rPr>
        <w:t xml:space="preserve"> limit 12 hodin.</w:t>
      </w:r>
    </w:p>
    <w:p w14:paraId="32CEC723" w14:textId="77777777" w:rsidR="009034D8" w:rsidRPr="009034D8" w:rsidRDefault="009034D8" w:rsidP="0093086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Hodnocení:</w:t>
      </w:r>
    </w:p>
    <w:p w14:paraId="41BA6607" w14:textId="77777777" w:rsidR="009034D8" w:rsidRPr="009034D8" w:rsidRDefault="009034D8" w:rsidP="00930862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 xml:space="preserve">dodržení daného tématu, </w:t>
      </w:r>
      <w:r w:rsidRPr="009034D8">
        <w:rPr>
          <w:rFonts w:ascii="Calibri" w:hAnsi="Calibri" w:cs="Calibri"/>
          <w:color w:val="000000"/>
          <w:sz w:val="24"/>
          <w:szCs w:val="24"/>
        </w:rPr>
        <w:t xml:space="preserve">účinnost, uspořádanost, složitost, působivost, originalita, technické zvládnutí </w:t>
      </w:r>
    </w:p>
    <w:p w14:paraId="50B233C2" w14:textId="71617E00" w:rsidR="009034D8" w:rsidRPr="00711124" w:rsidRDefault="009034D8" w:rsidP="0071112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obsažnost, formát, finalizace, adjustace a využitelnost díla</w:t>
      </w:r>
    </w:p>
    <w:p w14:paraId="47805208" w14:textId="77777777" w:rsidR="00711124" w:rsidRDefault="009034D8" w:rsidP="009034D8">
      <w:p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Téma:</w:t>
      </w:r>
    </w:p>
    <w:p w14:paraId="2B097ACE" w14:textId="5E56EAF3" w:rsidR="009034D8" w:rsidRPr="00711124" w:rsidRDefault="009034D8" w:rsidP="009034D8">
      <w:p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b/>
          <w:sz w:val="24"/>
          <w:szCs w:val="24"/>
        </w:rPr>
        <w:t>Okénko do kultury cizího národa planety Země</w:t>
      </w:r>
    </w:p>
    <w:p w14:paraId="465CE636" w14:textId="3195DA6D" w:rsidR="009034D8" w:rsidRPr="009034D8" w:rsidRDefault="00711124" w:rsidP="009034D8">
      <w:p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</w:t>
      </w:r>
      <w:r w:rsidR="009034D8" w:rsidRPr="009034D8">
        <w:rPr>
          <w:rFonts w:ascii="Calibri" w:hAnsi="Calibri" w:cs="Calibri"/>
          <w:sz w:val="24"/>
          <w:szCs w:val="24"/>
        </w:rPr>
        <w:t>Možnosti zpracování:</w:t>
      </w:r>
    </w:p>
    <w:p w14:paraId="74F87484" w14:textId="77777777" w:rsidR="009034D8" w:rsidRPr="009034D8" w:rsidRDefault="009034D8" w:rsidP="009034D8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9034D8">
        <w:rPr>
          <w:rFonts w:cs="Calibri"/>
          <w:sz w:val="24"/>
          <w:szCs w:val="24"/>
        </w:rPr>
        <w:t>Trojrozměrný objekt z vybraného materiálu – na dané téma</w:t>
      </w:r>
    </w:p>
    <w:p w14:paraId="7A9AD00E" w14:textId="77777777" w:rsidR="009034D8" w:rsidRPr="009034D8" w:rsidRDefault="009034D8" w:rsidP="009034D8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9034D8">
        <w:rPr>
          <w:rFonts w:cs="Calibri"/>
          <w:sz w:val="24"/>
          <w:szCs w:val="24"/>
        </w:rPr>
        <w:t>Plakát – pozvánka na akci k danému tématu, A2, technika libovolná, lze i na PC</w:t>
      </w:r>
    </w:p>
    <w:p w14:paraId="202C9CB4" w14:textId="77777777" w:rsidR="009034D8" w:rsidRPr="009034D8" w:rsidRDefault="009034D8" w:rsidP="009034D8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9034D8">
        <w:rPr>
          <w:rFonts w:cs="Calibri"/>
          <w:sz w:val="24"/>
          <w:szCs w:val="24"/>
        </w:rPr>
        <w:t>Kresba – cyklus 3 kreseb na dané téma – formát A3, nebo jedna kresba formátu A2</w:t>
      </w:r>
    </w:p>
    <w:p w14:paraId="6A84635B" w14:textId="77777777" w:rsidR="009034D8" w:rsidRPr="009034D8" w:rsidRDefault="009034D8" w:rsidP="009034D8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9034D8">
        <w:rPr>
          <w:rFonts w:cs="Calibri"/>
          <w:sz w:val="24"/>
          <w:szCs w:val="24"/>
        </w:rPr>
        <w:t>Výtvarná řada prací rozmanitých technik, rozvíjející dané téma (3-5 prací)</w:t>
      </w:r>
    </w:p>
    <w:p w14:paraId="73E47C36" w14:textId="77777777" w:rsidR="009034D8" w:rsidRPr="009034D8" w:rsidRDefault="009034D8" w:rsidP="009034D8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9034D8">
        <w:rPr>
          <w:rFonts w:cs="Calibri"/>
          <w:sz w:val="24"/>
          <w:szCs w:val="24"/>
        </w:rPr>
        <w:t>Malba – cyklus 3 prací na dané téma, formát A2</w:t>
      </w:r>
    </w:p>
    <w:p w14:paraId="1F7E21E0" w14:textId="77777777" w:rsidR="009034D8" w:rsidRPr="009034D8" w:rsidRDefault="009034D8" w:rsidP="009034D8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9034D8">
        <w:rPr>
          <w:rFonts w:cs="Calibri"/>
          <w:sz w:val="24"/>
          <w:szCs w:val="24"/>
        </w:rPr>
        <w:t>Modelování z keramické hlíny – větší objekt či cyklus objektů na dané téma</w:t>
      </w:r>
    </w:p>
    <w:p w14:paraId="44E64466" w14:textId="77777777" w:rsidR="009034D8" w:rsidRPr="009034D8" w:rsidRDefault="009034D8" w:rsidP="009034D8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9034D8">
        <w:rPr>
          <w:rFonts w:cs="Calibri"/>
          <w:sz w:val="24"/>
          <w:szCs w:val="24"/>
        </w:rPr>
        <w:t>Techniky ručního tisku (linoryt, suchá jehla, monotyp…) – cyklus prací na dané téma</w:t>
      </w:r>
    </w:p>
    <w:p w14:paraId="50DAD578" w14:textId="77777777" w:rsidR="009034D8" w:rsidRPr="009034D8" w:rsidRDefault="009034D8" w:rsidP="009034D8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9034D8">
        <w:rPr>
          <w:rFonts w:cs="Calibri"/>
          <w:sz w:val="24"/>
          <w:szCs w:val="24"/>
        </w:rPr>
        <w:t xml:space="preserve">Netradiční techniky  - </w:t>
      </w:r>
      <w:proofErr w:type="spellStart"/>
      <w:r w:rsidRPr="009034D8">
        <w:rPr>
          <w:rFonts w:cs="Calibri"/>
          <w:sz w:val="24"/>
          <w:szCs w:val="24"/>
        </w:rPr>
        <w:t>land</w:t>
      </w:r>
      <w:proofErr w:type="spellEnd"/>
      <w:r w:rsidRPr="009034D8">
        <w:rPr>
          <w:rFonts w:cs="Calibri"/>
          <w:sz w:val="24"/>
          <w:szCs w:val="24"/>
        </w:rPr>
        <w:t xml:space="preserve"> art, body-art, oděv… na dané téma</w:t>
      </w:r>
    </w:p>
    <w:p w14:paraId="78A9A662" w14:textId="77777777" w:rsidR="009034D8" w:rsidRPr="009034D8" w:rsidRDefault="009034D8" w:rsidP="009034D8">
      <w:pPr>
        <w:spacing w:before="100" w:beforeAutospacing="1" w:after="100" w:afterAutospacing="1" w:line="240" w:lineRule="auto"/>
        <w:rPr>
          <w:rFonts w:ascii="Calibri" w:hAnsi="Calibri" w:cs="Calibri"/>
          <w:b/>
          <w:sz w:val="24"/>
          <w:szCs w:val="24"/>
        </w:rPr>
      </w:pPr>
    </w:p>
    <w:p w14:paraId="1F60FB1C" w14:textId="3DA79536" w:rsidR="009034D8" w:rsidRPr="009034D8" w:rsidRDefault="00711124" w:rsidP="0071112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2.2 </w:t>
      </w:r>
      <w:r w:rsidR="009034D8" w:rsidRPr="009034D8">
        <w:rPr>
          <w:rFonts w:ascii="Calibri" w:hAnsi="Calibri" w:cs="Calibri"/>
          <w:b/>
          <w:sz w:val="24"/>
          <w:szCs w:val="24"/>
        </w:rPr>
        <w:t>Dramatická a hudební výchova</w:t>
      </w:r>
    </w:p>
    <w:p w14:paraId="6722CD30" w14:textId="77777777" w:rsidR="00711124" w:rsidRDefault="00711124" w:rsidP="0071112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68E1E3D" w14:textId="5FAC115C" w:rsidR="009034D8" w:rsidRPr="009034D8" w:rsidRDefault="009034D8" w:rsidP="0071112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034D8">
        <w:rPr>
          <w:rFonts w:ascii="Calibri" w:hAnsi="Calibri" w:cs="Calibri"/>
          <w:b/>
          <w:sz w:val="24"/>
          <w:szCs w:val="24"/>
        </w:rPr>
        <w:t xml:space="preserve">a) Dramatická výchova </w:t>
      </w:r>
    </w:p>
    <w:p w14:paraId="752AE56B" w14:textId="45F47A71" w:rsidR="009034D8" w:rsidRPr="009034D8" w:rsidRDefault="007D3FB2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="009034D8" w:rsidRPr="009034D8">
        <w:rPr>
          <w:rFonts w:ascii="Calibri" w:hAnsi="Calibri" w:cs="Calibri"/>
          <w:sz w:val="24"/>
          <w:szCs w:val="24"/>
        </w:rPr>
        <w:t xml:space="preserve">1. Ověření technických dovedností </w:t>
      </w:r>
    </w:p>
    <w:p w14:paraId="09B04338" w14:textId="56435C6C" w:rsidR="009034D8" w:rsidRPr="009034D8" w:rsidRDefault="007D3FB2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 w:rsidR="009034D8" w:rsidRPr="009034D8">
        <w:rPr>
          <w:rFonts w:ascii="Calibri" w:hAnsi="Calibri" w:cs="Calibri"/>
          <w:sz w:val="24"/>
          <w:szCs w:val="24"/>
        </w:rPr>
        <w:t>Předvedení pohybových technik:</w:t>
      </w:r>
    </w:p>
    <w:p w14:paraId="4A0F6CDF" w14:textId="77777777" w:rsidR="009034D8" w:rsidRPr="009034D8" w:rsidRDefault="009034D8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- Exprese, imprese</w:t>
      </w:r>
    </w:p>
    <w:p w14:paraId="4CD08353" w14:textId="77777777" w:rsidR="009034D8" w:rsidRPr="009034D8" w:rsidRDefault="009034D8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- Centrální pohyb</w:t>
      </w:r>
    </w:p>
    <w:p w14:paraId="764AD899" w14:textId="77777777" w:rsidR="009034D8" w:rsidRPr="009034D8" w:rsidRDefault="009034D8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- Polycentrický pohyb</w:t>
      </w:r>
    </w:p>
    <w:p w14:paraId="3064506E" w14:textId="77777777" w:rsidR="009034D8" w:rsidRPr="009034D8" w:rsidRDefault="009034D8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lastRenderedPageBreak/>
        <w:t>- Technika pantomimy - lano - dvojice, sólo </w:t>
      </w:r>
    </w:p>
    <w:p w14:paraId="136E66B4" w14:textId="77777777" w:rsidR="009034D8" w:rsidRPr="009034D8" w:rsidRDefault="009034D8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- Zeď - kámen, sklo, dřevo </w:t>
      </w:r>
    </w:p>
    <w:p w14:paraId="0D66B999" w14:textId="77777777" w:rsidR="009034D8" w:rsidRPr="009034D8" w:rsidRDefault="009034D8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- Zrcadlo – dvojice, sólo</w:t>
      </w:r>
    </w:p>
    <w:p w14:paraId="0BA192F7" w14:textId="77777777" w:rsidR="00711124" w:rsidRDefault="00711124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EACA85" w14:textId="49CBFD5B" w:rsidR="009034D8" w:rsidRPr="009034D8" w:rsidRDefault="007D3FB2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9034D8" w:rsidRPr="009034D8">
        <w:rPr>
          <w:rFonts w:ascii="Calibri" w:hAnsi="Calibri" w:cs="Calibri"/>
          <w:sz w:val="24"/>
          <w:szCs w:val="24"/>
        </w:rPr>
        <w:t>Hodnocení:</w:t>
      </w:r>
    </w:p>
    <w:p w14:paraId="2268230A" w14:textId="77777777" w:rsidR="009034D8" w:rsidRPr="009034D8" w:rsidRDefault="009034D8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- využití teoretických znalostí pohybových technik, osobní dovednosti</w:t>
      </w:r>
    </w:p>
    <w:p w14:paraId="1014FE7E" w14:textId="77777777" w:rsidR="009034D8" w:rsidRPr="009034D8" w:rsidRDefault="009034D8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73E2AC" w14:textId="77777777" w:rsidR="009034D8" w:rsidRPr="009034D8" w:rsidRDefault="009034D8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2. Divadelní etuda podle vlastního scénáře – žák předloží v písemné podobě scénář</w:t>
      </w:r>
    </w:p>
    <w:p w14:paraId="48CB8B1E" w14:textId="471CBA16" w:rsidR="009034D8" w:rsidRPr="009034D8" w:rsidRDefault="007D3FB2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="009034D8" w:rsidRPr="009034D8">
        <w:rPr>
          <w:rFonts w:ascii="Calibri" w:hAnsi="Calibri" w:cs="Calibri"/>
          <w:sz w:val="24"/>
          <w:szCs w:val="24"/>
        </w:rPr>
        <w:t>a záměr divadelního vystoupení (Co chce žák svým vystoupením divákům sdělit.).</w:t>
      </w:r>
    </w:p>
    <w:p w14:paraId="27FD87ED" w14:textId="2BC201AB" w:rsidR="009034D8" w:rsidRPr="009034D8" w:rsidRDefault="007D3FB2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="009034D8" w:rsidRPr="009034D8">
        <w:rPr>
          <w:rFonts w:ascii="Calibri" w:hAnsi="Calibri" w:cs="Calibri"/>
          <w:sz w:val="24"/>
          <w:szCs w:val="24"/>
        </w:rPr>
        <w:t xml:space="preserve">Divadelní etudu žák předvede před maturitní komisí. K předvedení divadelní etudy si </w:t>
      </w:r>
      <w:r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br/>
        <w:t xml:space="preserve">    </w:t>
      </w:r>
      <w:r w:rsidR="009034D8" w:rsidRPr="009034D8">
        <w:rPr>
          <w:rFonts w:ascii="Calibri" w:hAnsi="Calibri" w:cs="Calibri"/>
          <w:sz w:val="24"/>
          <w:szCs w:val="24"/>
        </w:rPr>
        <w:t>může</w:t>
      </w:r>
      <w:r>
        <w:rPr>
          <w:rFonts w:ascii="Calibri" w:hAnsi="Calibri" w:cs="Calibri"/>
          <w:sz w:val="24"/>
          <w:szCs w:val="24"/>
        </w:rPr>
        <w:t xml:space="preserve"> </w:t>
      </w:r>
      <w:r w:rsidR="009034D8" w:rsidRPr="009034D8">
        <w:rPr>
          <w:rFonts w:ascii="Calibri" w:hAnsi="Calibri" w:cs="Calibri"/>
          <w:sz w:val="24"/>
          <w:szCs w:val="24"/>
        </w:rPr>
        <w:t>přizvat další osoby.</w:t>
      </w:r>
    </w:p>
    <w:p w14:paraId="4454577A" w14:textId="4CC6CCD8" w:rsidR="009034D8" w:rsidRPr="009034D8" w:rsidRDefault="007D3FB2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="009034D8" w:rsidRPr="009034D8">
        <w:rPr>
          <w:rFonts w:ascii="Calibri" w:hAnsi="Calibri" w:cs="Calibri"/>
          <w:sz w:val="24"/>
          <w:szCs w:val="24"/>
        </w:rPr>
        <w:t>Žák si scénář a divadelní vystoupení připravuje pod vedením učitele v průběhu celého</w:t>
      </w:r>
    </w:p>
    <w:p w14:paraId="72ACCEFD" w14:textId="01AD5E81" w:rsidR="009034D8" w:rsidRPr="009034D8" w:rsidRDefault="007D3FB2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="009034D8" w:rsidRPr="009034D8">
        <w:rPr>
          <w:rFonts w:ascii="Calibri" w:hAnsi="Calibri" w:cs="Calibri"/>
          <w:sz w:val="24"/>
          <w:szCs w:val="24"/>
        </w:rPr>
        <w:t>školního roku.</w:t>
      </w:r>
    </w:p>
    <w:p w14:paraId="6A8DC0C9" w14:textId="77777777" w:rsidR="009034D8" w:rsidRPr="009034D8" w:rsidRDefault="009034D8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29C90B" w14:textId="77777777" w:rsidR="009034D8" w:rsidRPr="009034D8" w:rsidRDefault="009034D8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Hodnocení:</w:t>
      </w:r>
    </w:p>
    <w:p w14:paraId="6D1285A8" w14:textId="730F1AC8" w:rsidR="009034D8" w:rsidRPr="009034D8" w:rsidRDefault="009034D8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- využití teoretických znalostí</w:t>
      </w:r>
      <w:r w:rsidR="00930862">
        <w:rPr>
          <w:rFonts w:ascii="Calibri" w:hAnsi="Calibri" w:cs="Calibri"/>
          <w:sz w:val="24"/>
          <w:szCs w:val="24"/>
        </w:rPr>
        <w:t>,</w:t>
      </w:r>
      <w:r w:rsidRPr="009034D8">
        <w:rPr>
          <w:rFonts w:ascii="Calibri" w:hAnsi="Calibri" w:cs="Calibri"/>
          <w:sz w:val="24"/>
          <w:szCs w:val="24"/>
        </w:rPr>
        <w:t xml:space="preserve"> pohybových technik, osobní dovednosti</w:t>
      </w:r>
    </w:p>
    <w:p w14:paraId="7A9E75FD" w14:textId="0BC38640" w:rsidR="009034D8" w:rsidRPr="009034D8" w:rsidRDefault="009034D8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- divadelní výstup – čitelnost projevu, technika, scénář – úroveň zpracování, jak se podařilo</w:t>
      </w:r>
      <w:r w:rsidR="007D3FB2">
        <w:rPr>
          <w:rFonts w:ascii="Calibri" w:hAnsi="Calibri" w:cs="Calibri"/>
          <w:sz w:val="24"/>
          <w:szCs w:val="24"/>
        </w:rPr>
        <w:t xml:space="preserve">  </w:t>
      </w:r>
    </w:p>
    <w:p w14:paraId="2C2163C5" w14:textId="4615AB3A" w:rsidR="009034D8" w:rsidRPr="009034D8" w:rsidRDefault="007D3FB2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9034D8" w:rsidRPr="009034D8">
        <w:rPr>
          <w:rFonts w:ascii="Calibri" w:hAnsi="Calibri" w:cs="Calibri"/>
          <w:sz w:val="24"/>
          <w:szCs w:val="24"/>
        </w:rPr>
        <w:t>splnit záměr.</w:t>
      </w:r>
    </w:p>
    <w:p w14:paraId="17FD55F5" w14:textId="77777777" w:rsidR="009034D8" w:rsidRPr="009034D8" w:rsidRDefault="009034D8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D7663A" w14:textId="77777777" w:rsidR="009034D8" w:rsidRPr="009034D8" w:rsidRDefault="009034D8" w:rsidP="0071112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E79B130" w14:textId="740DD808" w:rsidR="009034D8" w:rsidRPr="009034D8" w:rsidRDefault="009034D8" w:rsidP="0071112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034D8">
        <w:rPr>
          <w:rFonts w:ascii="Calibri" w:hAnsi="Calibri" w:cs="Calibri"/>
          <w:b/>
          <w:sz w:val="24"/>
          <w:szCs w:val="24"/>
        </w:rPr>
        <w:t xml:space="preserve">b) </w:t>
      </w:r>
      <w:r w:rsidR="007D3FB2">
        <w:rPr>
          <w:rFonts w:ascii="Calibri" w:hAnsi="Calibri" w:cs="Calibri"/>
          <w:b/>
          <w:sz w:val="24"/>
          <w:szCs w:val="24"/>
        </w:rPr>
        <w:t>H</w:t>
      </w:r>
      <w:r w:rsidRPr="009034D8">
        <w:rPr>
          <w:rFonts w:ascii="Calibri" w:hAnsi="Calibri" w:cs="Calibri"/>
          <w:b/>
          <w:sz w:val="24"/>
          <w:szCs w:val="24"/>
        </w:rPr>
        <w:t>udební výchova</w:t>
      </w:r>
    </w:p>
    <w:p w14:paraId="1084FFC4" w14:textId="271F0D48" w:rsidR="00A51460" w:rsidRPr="007D3FB2" w:rsidRDefault="00A51460" w:rsidP="00A51460">
      <w:pPr>
        <w:spacing w:after="0" w:line="240" w:lineRule="auto"/>
        <w:jc w:val="both"/>
        <w:rPr>
          <w:rFonts w:ascii="Calibri" w:hAnsi="Calibri" w:cs="Calibri"/>
          <w:bCs/>
          <w:sz w:val="24"/>
        </w:rPr>
      </w:pPr>
      <w:r w:rsidRPr="007D3FB2">
        <w:rPr>
          <w:rFonts w:ascii="Calibri" w:hAnsi="Calibri" w:cs="Calibri"/>
          <w:bCs/>
          <w:sz w:val="24"/>
        </w:rPr>
        <w:t xml:space="preserve">1. Interpretace přednesové skladby zpaměti nebo z notového záznamu na hudební nástroj dle vlastního výběru (klavír, kytara, housle, </w:t>
      </w:r>
      <w:proofErr w:type="spellStart"/>
      <w:r w:rsidRPr="007D3FB2">
        <w:rPr>
          <w:rFonts w:ascii="Calibri" w:hAnsi="Calibri" w:cs="Calibri"/>
          <w:bCs/>
          <w:sz w:val="24"/>
        </w:rPr>
        <w:t>djembe</w:t>
      </w:r>
      <w:proofErr w:type="spellEnd"/>
      <w:r w:rsidRPr="007D3FB2">
        <w:rPr>
          <w:rFonts w:ascii="Calibri" w:hAnsi="Calibri" w:cs="Calibri"/>
          <w:bCs/>
          <w:sz w:val="24"/>
        </w:rPr>
        <w:t>,</w:t>
      </w:r>
      <w:r w:rsidR="007D3FB2">
        <w:rPr>
          <w:rFonts w:ascii="Calibri" w:hAnsi="Calibri" w:cs="Calibri"/>
          <w:bCs/>
          <w:sz w:val="24"/>
        </w:rPr>
        <w:t xml:space="preserve"> </w:t>
      </w:r>
      <w:r w:rsidRPr="007D3FB2">
        <w:rPr>
          <w:rFonts w:ascii="Calibri" w:hAnsi="Calibri" w:cs="Calibri"/>
          <w:bCs/>
          <w:sz w:val="24"/>
        </w:rPr>
        <w:t>…),</w:t>
      </w:r>
    </w:p>
    <w:p w14:paraId="5954CB1B" w14:textId="77777777" w:rsidR="00A51460" w:rsidRPr="007D3FB2" w:rsidRDefault="00A51460" w:rsidP="00A5146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Calibri"/>
          <w:bCs/>
          <w:sz w:val="24"/>
        </w:rPr>
      </w:pPr>
      <w:r w:rsidRPr="007D3FB2">
        <w:rPr>
          <w:rFonts w:cs="Calibri"/>
          <w:bCs/>
          <w:sz w:val="24"/>
        </w:rPr>
        <w:t>součástí interpretace je také rozbor skladby z hlediska hudební teorie.</w:t>
      </w:r>
    </w:p>
    <w:p w14:paraId="2500C0E6" w14:textId="77777777" w:rsidR="00A51460" w:rsidRPr="007D3FB2" w:rsidRDefault="00A51460" w:rsidP="00A51460">
      <w:pPr>
        <w:pStyle w:val="Odstavecseseznamem"/>
        <w:spacing w:after="0" w:line="240" w:lineRule="auto"/>
        <w:jc w:val="both"/>
        <w:rPr>
          <w:rFonts w:cs="Calibri"/>
          <w:bCs/>
          <w:sz w:val="24"/>
        </w:rPr>
      </w:pPr>
    </w:p>
    <w:p w14:paraId="28D0CE38" w14:textId="77777777" w:rsidR="0075619D" w:rsidRDefault="00A51460" w:rsidP="0075619D">
      <w:pPr>
        <w:spacing w:after="0" w:line="240" w:lineRule="auto"/>
        <w:jc w:val="both"/>
        <w:rPr>
          <w:rFonts w:ascii="Calibri" w:hAnsi="Calibri" w:cs="Calibri"/>
          <w:bCs/>
          <w:sz w:val="24"/>
        </w:rPr>
      </w:pPr>
      <w:r w:rsidRPr="007D3FB2">
        <w:rPr>
          <w:rFonts w:ascii="Calibri" w:hAnsi="Calibri" w:cs="Calibri"/>
          <w:bCs/>
          <w:sz w:val="24"/>
        </w:rPr>
        <w:t xml:space="preserve">2. </w:t>
      </w:r>
      <w:r w:rsidR="00930862">
        <w:rPr>
          <w:rFonts w:ascii="Calibri" w:hAnsi="Calibri" w:cs="Calibri"/>
          <w:bCs/>
          <w:sz w:val="24"/>
        </w:rPr>
        <w:t>L</w:t>
      </w:r>
      <w:r w:rsidRPr="007D3FB2">
        <w:rPr>
          <w:rFonts w:ascii="Calibri" w:hAnsi="Calibri" w:cs="Calibri"/>
          <w:bCs/>
          <w:sz w:val="24"/>
        </w:rPr>
        <w:t>idov</w:t>
      </w:r>
      <w:r w:rsidR="00930862">
        <w:rPr>
          <w:rFonts w:ascii="Calibri" w:hAnsi="Calibri" w:cs="Calibri"/>
          <w:bCs/>
          <w:sz w:val="24"/>
        </w:rPr>
        <w:t>á</w:t>
      </w:r>
      <w:r w:rsidRPr="007D3FB2">
        <w:rPr>
          <w:rFonts w:ascii="Calibri" w:hAnsi="Calibri" w:cs="Calibri"/>
          <w:bCs/>
          <w:sz w:val="24"/>
        </w:rPr>
        <w:t xml:space="preserve"> pís</w:t>
      </w:r>
      <w:r w:rsidR="00930862">
        <w:rPr>
          <w:rFonts w:ascii="Calibri" w:hAnsi="Calibri" w:cs="Calibri"/>
          <w:bCs/>
          <w:sz w:val="24"/>
        </w:rPr>
        <w:t>eň</w:t>
      </w:r>
      <w:r w:rsidRPr="007D3FB2">
        <w:rPr>
          <w:rFonts w:ascii="Calibri" w:hAnsi="Calibri" w:cs="Calibri"/>
          <w:bCs/>
          <w:sz w:val="24"/>
        </w:rPr>
        <w:t xml:space="preserve"> dle vlastního výběru</w:t>
      </w:r>
      <w:r w:rsidR="00930862">
        <w:rPr>
          <w:rFonts w:ascii="Calibri" w:hAnsi="Calibri" w:cs="Calibri"/>
          <w:bCs/>
          <w:sz w:val="24"/>
        </w:rPr>
        <w:t xml:space="preserve"> </w:t>
      </w:r>
      <w:r w:rsidR="0075619D">
        <w:rPr>
          <w:rFonts w:ascii="Calibri" w:hAnsi="Calibri" w:cs="Calibri"/>
          <w:bCs/>
          <w:sz w:val="24"/>
        </w:rPr>
        <w:t xml:space="preserve"> - hra na</w:t>
      </w:r>
      <w:r w:rsidR="00930862">
        <w:rPr>
          <w:rFonts w:ascii="Calibri" w:hAnsi="Calibri" w:cs="Calibri"/>
          <w:bCs/>
          <w:sz w:val="24"/>
        </w:rPr>
        <w:t xml:space="preserve"> klávesy</w:t>
      </w:r>
      <w:r w:rsidRPr="007D3FB2">
        <w:rPr>
          <w:rFonts w:ascii="Calibri" w:hAnsi="Calibri" w:cs="Calibri"/>
          <w:bCs/>
          <w:sz w:val="24"/>
        </w:rPr>
        <w:t xml:space="preserve">, zpaměti nebo </w:t>
      </w:r>
      <w:r w:rsidR="0075619D">
        <w:rPr>
          <w:rFonts w:ascii="Calibri" w:hAnsi="Calibri" w:cs="Calibri"/>
          <w:bCs/>
          <w:sz w:val="24"/>
        </w:rPr>
        <w:t xml:space="preserve">z </w:t>
      </w:r>
      <w:r w:rsidRPr="007D3FB2">
        <w:rPr>
          <w:rFonts w:ascii="Calibri" w:hAnsi="Calibri" w:cs="Calibri"/>
          <w:bCs/>
          <w:sz w:val="24"/>
        </w:rPr>
        <w:t>notového záznamu</w:t>
      </w:r>
      <w:r w:rsidR="00025FF5" w:rsidRPr="007D3FB2">
        <w:rPr>
          <w:rFonts w:ascii="Calibri" w:hAnsi="Calibri" w:cs="Calibri"/>
          <w:bCs/>
          <w:sz w:val="24"/>
        </w:rPr>
        <w:t xml:space="preserve"> </w:t>
      </w:r>
    </w:p>
    <w:p w14:paraId="68063F48" w14:textId="5C844913" w:rsidR="00A51460" w:rsidRPr="0075619D" w:rsidRDefault="0075619D" w:rsidP="0075619D">
      <w:pPr>
        <w:spacing w:after="0" w:line="240" w:lineRule="auto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       </w:t>
      </w:r>
      <w:r w:rsidRPr="0075619D">
        <w:rPr>
          <w:rFonts w:ascii="Calibri" w:hAnsi="Calibri" w:cs="Calibri"/>
          <w:bCs/>
          <w:sz w:val="24"/>
        </w:rPr>
        <w:t xml:space="preserve">-     </w:t>
      </w:r>
      <w:r w:rsidR="00A51460" w:rsidRPr="0075619D">
        <w:rPr>
          <w:rFonts w:ascii="Calibri" w:hAnsi="Calibri" w:cs="Calibri"/>
          <w:bCs/>
          <w:sz w:val="24"/>
        </w:rPr>
        <w:t>rozbor skladby z hlediska hudební teorie (stupnice, intervaly, …),</w:t>
      </w:r>
    </w:p>
    <w:p w14:paraId="52B6AE55" w14:textId="77777777" w:rsidR="00A51460" w:rsidRPr="007D3FB2" w:rsidRDefault="00A51460" w:rsidP="00A5146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Calibri"/>
          <w:bCs/>
          <w:sz w:val="24"/>
        </w:rPr>
      </w:pPr>
      <w:r w:rsidRPr="007D3FB2">
        <w:rPr>
          <w:rFonts w:cs="Calibri"/>
          <w:bCs/>
          <w:sz w:val="24"/>
        </w:rPr>
        <w:t>rozbor písně z hlediska metodiky (využití skladby).</w:t>
      </w:r>
    </w:p>
    <w:p w14:paraId="454AD26A" w14:textId="77777777" w:rsidR="00A51460" w:rsidRPr="007D3FB2" w:rsidRDefault="00A51460" w:rsidP="00A51460">
      <w:pPr>
        <w:spacing w:after="0" w:line="240" w:lineRule="auto"/>
        <w:jc w:val="both"/>
        <w:rPr>
          <w:rFonts w:cs="Calibri"/>
          <w:bCs/>
          <w:sz w:val="24"/>
        </w:rPr>
      </w:pPr>
    </w:p>
    <w:p w14:paraId="6276F6AF" w14:textId="77777777" w:rsidR="00A51460" w:rsidRPr="007D3FB2" w:rsidRDefault="00A51460" w:rsidP="00A51460">
      <w:pPr>
        <w:spacing w:after="0" w:line="240" w:lineRule="auto"/>
        <w:jc w:val="both"/>
        <w:rPr>
          <w:rFonts w:ascii="Calibri" w:hAnsi="Calibri" w:cs="Calibri"/>
          <w:bCs/>
          <w:sz w:val="24"/>
        </w:rPr>
      </w:pPr>
      <w:r w:rsidRPr="007D3FB2">
        <w:rPr>
          <w:rFonts w:ascii="Calibri" w:hAnsi="Calibri" w:cs="Calibri"/>
          <w:bCs/>
          <w:sz w:val="24"/>
        </w:rPr>
        <w:t xml:space="preserve">3. Rytmizace a využití </w:t>
      </w:r>
      <w:proofErr w:type="spellStart"/>
      <w:r w:rsidRPr="007D3FB2">
        <w:rPr>
          <w:rFonts w:ascii="Calibri" w:hAnsi="Calibri" w:cs="Calibri"/>
          <w:bCs/>
          <w:sz w:val="24"/>
        </w:rPr>
        <w:t>Orffových</w:t>
      </w:r>
      <w:proofErr w:type="spellEnd"/>
      <w:r w:rsidRPr="007D3FB2">
        <w:rPr>
          <w:rFonts w:ascii="Calibri" w:hAnsi="Calibri" w:cs="Calibri"/>
          <w:bCs/>
          <w:sz w:val="24"/>
        </w:rPr>
        <w:t xml:space="preserve"> nástrojů.</w:t>
      </w:r>
    </w:p>
    <w:p w14:paraId="08E29109" w14:textId="77777777" w:rsidR="00A51460" w:rsidRPr="007D3FB2" w:rsidRDefault="00A51460" w:rsidP="00A51460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="Calibri"/>
          <w:bCs/>
          <w:sz w:val="24"/>
        </w:rPr>
      </w:pPr>
      <w:r w:rsidRPr="007D3FB2">
        <w:rPr>
          <w:rFonts w:cs="Calibri"/>
          <w:bCs/>
          <w:sz w:val="24"/>
        </w:rPr>
        <w:t>žák si vybere minimálně dvě lidové písně,</w:t>
      </w:r>
    </w:p>
    <w:p w14:paraId="76E2CA9A" w14:textId="46BF9D3A" w:rsidR="00A51460" w:rsidRPr="007D3FB2" w:rsidRDefault="00A51460" w:rsidP="00A51460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="Calibri"/>
          <w:bCs/>
          <w:sz w:val="24"/>
        </w:rPr>
      </w:pPr>
      <w:r w:rsidRPr="007D3FB2">
        <w:rPr>
          <w:rFonts w:cs="Calibri"/>
          <w:bCs/>
          <w:sz w:val="24"/>
        </w:rPr>
        <w:t xml:space="preserve">během jejich poslechu nebo zpěvu vytvoří a opakovaně zahraje vlastní rytmický doprovod (např. na </w:t>
      </w:r>
      <w:proofErr w:type="spellStart"/>
      <w:r w:rsidRPr="007D3FB2">
        <w:rPr>
          <w:rFonts w:cs="Calibri"/>
          <w:bCs/>
          <w:sz w:val="24"/>
        </w:rPr>
        <w:t>djembe</w:t>
      </w:r>
      <w:proofErr w:type="spellEnd"/>
      <w:r w:rsidRPr="007D3FB2">
        <w:rPr>
          <w:rFonts w:cs="Calibri"/>
          <w:bCs/>
          <w:sz w:val="24"/>
        </w:rPr>
        <w:t xml:space="preserve"> či </w:t>
      </w:r>
      <w:proofErr w:type="spellStart"/>
      <w:r w:rsidRPr="007D3FB2">
        <w:rPr>
          <w:rFonts w:cs="Calibri"/>
          <w:bCs/>
          <w:sz w:val="24"/>
        </w:rPr>
        <w:t>Orffův</w:t>
      </w:r>
      <w:proofErr w:type="spellEnd"/>
      <w:r w:rsidRPr="007D3FB2">
        <w:rPr>
          <w:rFonts w:cs="Calibri"/>
          <w:bCs/>
          <w:sz w:val="24"/>
        </w:rPr>
        <w:t xml:space="preserve"> nástroj), který</w:t>
      </w:r>
      <w:r w:rsidR="0075619D">
        <w:rPr>
          <w:rFonts w:cs="Calibri"/>
          <w:bCs/>
          <w:sz w:val="24"/>
        </w:rPr>
        <w:t>m</w:t>
      </w:r>
      <w:r w:rsidRPr="007D3FB2">
        <w:rPr>
          <w:rFonts w:cs="Calibri"/>
          <w:bCs/>
          <w:sz w:val="24"/>
        </w:rPr>
        <w:t xml:space="preserve"> bude píseň rytmicky doprovázet,</w:t>
      </w:r>
    </w:p>
    <w:p w14:paraId="758368F5" w14:textId="77777777" w:rsidR="00A51460" w:rsidRPr="007D3FB2" w:rsidRDefault="00A51460" w:rsidP="00A51460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="Calibri"/>
          <w:bCs/>
          <w:sz w:val="24"/>
        </w:rPr>
      </w:pPr>
      <w:r w:rsidRPr="007D3FB2">
        <w:rPr>
          <w:rFonts w:cs="Calibri"/>
          <w:bCs/>
          <w:sz w:val="24"/>
        </w:rPr>
        <w:t>žák prokáže schopnost udržet tempo a pravidelně opakovat zvolený rytmus.</w:t>
      </w:r>
    </w:p>
    <w:p w14:paraId="4D5E7850" w14:textId="77777777" w:rsidR="00A51460" w:rsidRPr="007D3FB2" w:rsidRDefault="00A51460" w:rsidP="00A51460">
      <w:pPr>
        <w:spacing w:after="0" w:line="240" w:lineRule="auto"/>
        <w:rPr>
          <w:rFonts w:ascii="Calibri" w:hAnsi="Calibri" w:cs="Calibri"/>
          <w:bCs/>
          <w:sz w:val="24"/>
        </w:rPr>
      </w:pPr>
    </w:p>
    <w:p w14:paraId="62D89FDE" w14:textId="77777777" w:rsidR="009034D8" w:rsidRPr="009034D8" w:rsidRDefault="009034D8" w:rsidP="007111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Hodnocení:</w:t>
      </w:r>
    </w:p>
    <w:p w14:paraId="64E28719" w14:textId="1E1BD09E" w:rsidR="009034D8" w:rsidRDefault="009034D8" w:rsidP="00A5146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Při hodnocení se přihlíží k možnostem žáka ve vztahu k jeho speciálním vzdělávacím potřebám. Hodnotí se plynulost hudebního projevu, technika, tempo a výraz. Výběr vhodných doprovodů k charakteru hraných písní. Teoretické znalosti v rozboru skladby a písně.</w:t>
      </w:r>
    </w:p>
    <w:p w14:paraId="3EDCBB91" w14:textId="77777777" w:rsidR="00A51460" w:rsidRDefault="00A51460" w:rsidP="00A5146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361682" w14:textId="77777777" w:rsidR="007D3FB2" w:rsidRPr="009034D8" w:rsidRDefault="007D3FB2" w:rsidP="00A5146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58F4A5" w14:textId="77777777" w:rsidR="0075619D" w:rsidRDefault="0075619D" w:rsidP="007D3FB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165A98A" w14:textId="3FFF89DF" w:rsidR="009034D8" w:rsidRDefault="00A51460" w:rsidP="007D3FB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2.3 </w:t>
      </w:r>
      <w:r w:rsidR="009034D8" w:rsidRPr="009034D8">
        <w:rPr>
          <w:rFonts w:ascii="Calibri" w:hAnsi="Calibri" w:cs="Calibri"/>
          <w:b/>
          <w:sz w:val="24"/>
          <w:szCs w:val="24"/>
        </w:rPr>
        <w:t>Tělesná výchova</w:t>
      </w:r>
    </w:p>
    <w:p w14:paraId="6B839473" w14:textId="77777777" w:rsidR="007D3FB2" w:rsidRPr="009034D8" w:rsidRDefault="007D3FB2" w:rsidP="007D3FB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425FCB6" w14:textId="5FD59B63" w:rsidR="009034D8" w:rsidRPr="009034D8" w:rsidRDefault="007D3FB2" w:rsidP="007D3FB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</w:t>
      </w:r>
      <w:r w:rsidR="009034D8" w:rsidRPr="009034D8">
        <w:rPr>
          <w:rFonts w:ascii="Calibri" w:hAnsi="Calibri" w:cs="Calibri"/>
          <w:b/>
          <w:sz w:val="24"/>
          <w:szCs w:val="24"/>
        </w:rPr>
        <w:t>povinná sestava</w:t>
      </w:r>
      <w:r w:rsidR="009034D8" w:rsidRPr="009034D8">
        <w:rPr>
          <w:rFonts w:ascii="Calibri" w:hAnsi="Calibri" w:cs="Calibri"/>
          <w:sz w:val="24"/>
          <w:szCs w:val="24"/>
        </w:rPr>
        <w:t xml:space="preserve"> - sestava určených akrobatických prvků v rozsahu učebních osnov </w:t>
      </w:r>
    </w:p>
    <w:p w14:paraId="105C82F9" w14:textId="77777777" w:rsidR="009034D8" w:rsidRPr="009034D8" w:rsidRDefault="009034D8" w:rsidP="007D3FB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194E6B" w14:textId="77777777" w:rsidR="009034D8" w:rsidRPr="009034D8" w:rsidRDefault="009034D8" w:rsidP="007D3FB2">
      <w:pPr>
        <w:spacing w:after="0" w:line="240" w:lineRule="auto"/>
        <w:ind w:firstLine="360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Sestava musí obsahovat:</w:t>
      </w:r>
    </w:p>
    <w:p w14:paraId="0DE22F0C" w14:textId="77777777" w:rsidR="009034D8" w:rsidRPr="009034D8" w:rsidRDefault="009034D8" w:rsidP="007D3FB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kotoul vpřed</w:t>
      </w:r>
    </w:p>
    <w:p w14:paraId="3933A079" w14:textId="77777777" w:rsidR="009034D8" w:rsidRPr="009034D8" w:rsidRDefault="009034D8" w:rsidP="007D3FB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kotoul vzad</w:t>
      </w:r>
    </w:p>
    <w:p w14:paraId="0CA015E1" w14:textId="77777777" w:rsidR="009034D8" w:rsidRPr="009034D8" w:rsidRDefault="009034D8" w:rsidP="007D3FB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kotoul letmo</w:t>
      </w:r>
    </w:p>
    <w:p w14:paraId="74741CFF" w14:textId="77777777" w:rsidR="009034D8" w:rsidRPr="009034D8" w:rsidRDefault="009034D8" w:rsidP="007D3FB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stoj na rukou</w:t>
      </w:r>
    </w:p>
    <w:p w14:paraId="25894EAF" w14:textId="77777777" w:rsidR="009034D8" w:rsidRPr="009034D8" w:rsidRDefault="009034D8" w:rsidP="007D3FB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nůžky, čertík</w:t>
      </w:r>
    </w:p>
    <w:p w14:paraId="1F9C66B8" w14:textId="77777777" w:rsidR="009034D8" w:rsidRPr="009034D8" w:rsidRDefault="009034D8" w:rsidP="007D3FB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chůze (různé druhy)</w:t>
      </w:r>
    </w:p>
    <w:p w14:paraId="4E1D5DD6" w14:textId="77777777" w:rsidR="009034D8" w:rsidRPr="009034D8" w:rsidRDefault="009034D8" w:rsidP="007D3FB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 xml:space="preserve">polkový taneční krok </w:t>
      </w:r>
    </w:p>
    <w:p w14:paraId="57A5AF09" w14:textId="77777777" w:rsidR="009034D8" w:rsidRPr="009034D8" w:rsidRDefault="009034D8" w:rsidP="007D3FB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valčíkový taneční krok</w:t>
      </w:r>
    </w:p>
    <w:p w14:paraId="0A38D360" w14:textId="77777777" w:rsidR="009034D8" w:rsidRPr="009034D8" w:rsidRDefault="009034D8" w:rsidP="007D3FB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přemet stranou</w:t>
      </w:r>
    </w:p>
    <w:p w14:paraId="4111BAF4" w14:textId="77777777" w:rsidR="009034D8" w:rsidRPr="009034D8" w:rsidRDefault="009034D8" w:rsidP="007D3FB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stoj na rukou do kotoulu</w:t>
      </w:r>
    </w:p>
    <w:p w14:paraId="603DFB81" w14:textId="77777777" w:rsidR="009034D8" w:rsidRPr="009034D8" w:rsidRDefault="009034D8" w:rsidP="007D3FB2">
      <w:pPr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44E66E09" w14:textId="77777777" w:rsidR="009034D8" w:rsidRPr="009034D8" w:rsidRDefault="009034D8" w:rsidP="007D3FB2">
      <w:pPr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 xml:space="preserve">Pořadí jednotlivých prvků žák volí dle svého uvážení. </w:t>
      </w:r>
    </w:p>
    <w:p w14:paraId="571837DE" w14:textId="77777777" w:rsidR="009034D8" w:rsidRPr="009034D8" w:rsidRDefault="009034D8" w:rsidP="007D3FB2">
      <w:pPr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V sestavě mohou být zařazeny i další prvky, které si žák sám zvolí.</w:t>
      </w:r>
    </w:p>
    <w:p w14:paraId="57242F5E" w14:textId="77777777" w:rsidR="009034D8" w:rsidRPr="009034D8" w:rsidRDefault="009034D8" w:rsidP="007D3FB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39FC52" w14:textId="77777777" w:rsidR="009034D8" w:rsidRPr="009034D8" w:rsidRDefault="009034D8" w:rsidP="007D3FB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591A118" w14:textId="04807C70" w:rsidR="009034D8" w:rsidRPr="009034D8" w:rsidRDefault="007D3FB2" w:rsidP="007D3FB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</w:t>
      </w:r>
      <w:r w:rsidR="009034D8" w:rsidRPr="009034D8">
        <w:rPr>
          <w:rFonts w:ascii="Calibri" w:hAnsi="Calibri" w:cs="Calibri"/>
          <w:b/>
          <w:sz w:val="24"/>
          <w:szCs w:val="24"/>
        </w:rPr>
        <w:t>výběrová sestava</w:t>
      </w:r>
      <w:r w:rsidR="009034D8" w:rsidRPr="009034D8">
        <w:rPr>
          <w:rFonts w:ascii="Calibri" w:hAnsi="Calibri" w:cs="Calibri"/>
          <w:sz w:val="24"/>
          <w:szCs w:val="24"/>
        </w:rPr>
        <w:t xml:space="preserve"> – dle volby žáka, žák zkušební komisi předloží písemný </w:t>
      </w:r>
      <w:r w:rsidR="009034D8" w:rsidRPr="009034D8">
        <w:rPr>
          <w:rFonts w:ascii="Calibri" w:hAnsi="Calibri" w:cs="Calibri"/>
          <w:sz w:val="24"/>
          <w:szCs w:val="24"/>
        </w:rPr>
        <w:br/>
        <w:t xml:space="preserve">          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9034D8" w:rsidRPr="009034D8">
        <w:rPr>
          <w:rFonts w:ascii="Calibri" w:hAnsi="Calibri" w:cs="Calibri"/>
          <w:sz w:val="24"/>
          <w:szCs w:val="24"/>
        </w:rPr>
        <w:t xml:space="preserve">  popis připravené sestavy, rozsah a obtížnost musí žák předem      </w:t>
      </w:r>
      <w:r w:rsidR="009034D8" w:rsidRPr="009034D8">
        <w:rPr>
          <w:rFonts w:ascii="Calibri" w:hAnsi="Calibri" w:cs="Calibri"/>
          <w:sz w:val="24"/>
          <w:szCs w:val="24"/>
        </w:rPr>
        <w:br/>
        <w:t xml:space="preserve">        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9034D8" w:rsidRPr="009034D8">
        <w:rPr>
          <w:rFonts w:ascii="Calibri" w:hAnsi="Calibri" w:cs="Calibri"/>
          <w:sz w:val="24"/>
          <w:szCs w:val="24"/>
        </w:rPr>
        <w:t xml:space="preserve">    konzultovat s učitelem tělesné výchovy.</w:t>
      </w:r>
    </w:p>
    <w:p w14:paraId="3AD2C522" w14:textId="77777777" w:rsidR="007D3FB2" w:rsidRDefault="007D3FB2" w:rsidP="007D3FB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DDDE3F" w14:textId="50327581" w:rsidR="009034D8" w:rsidRPr="009034D8" w:rsidRDefault="009034D8" w:rsidP="007D3FB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 xml:space="preserve">Hodnocení: </w:t>
      </w:r>
    </w:p>
    <w:p w14:paraId="00A41080" w14:textId="4D9A571A" w:rsidR="009034D8" w:rsidRDefault="009034D8" w:rsidP="007D3FB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 xml:space="preserve">povinná sestava – přesnost provedení jednotlivých cviků, stupeň technického zvládnutí, </w:t>
      </w:r>
      <w:r w:rsidRPr="009034D8">
        <w:rPr>
          <w:rFonts w:ascii="Calibri" w:hAnsi="Calibri" w:cs="Calibri"/>
          <w:sz w:val="24"/>
          <w:szCs w:val="24"/>
        </w:rPr>
        <w:br/>
        <w:t xml:space="preserve">                  </w:t>
      </w:r>
      <w:r w:rsidR="007D3FB2">
        <w:rPr>
          <w:rFonts w:ascii="Calibri" w:hAnsi="Calibri" w:cs="Calibri"/>
          <w:sz w:val="24"/>
          <w:szCs w:val="24"/>
        </w:rPr>
        <w:t xml:space="preserve">    </w:t>
      </w:r>
      <w:r w:rsidRPr="009034D8">
        <w:rPr>
          <w:rFonts w:ascii="Calibri" w:hAnsi="Calibri" w:cs="Calibri"/>
          <w:sz w:val="24"/>
          <w:szCs w:val="24"/>
        </w:rPr>
        <w:t xml:space="preserve">           plynulost sestavy, originalita začlenění jednotlivých prvků do sestavy,</w:t>
      </w:r>
      <w:r w:rsidRPr="009034D8">
        <w:rPr>
          <w:rFonts w:ascii="Calibri" w:hAnsi="Calibri" w:cs="Calibri"/>
          <w:sz w:val="24"/>
          <w:szCs w:val="24"/>
        </w:rPr>
        <w:br/>
        <w:t xml:space="preserve">                        </w:t>
      </w:r>
      <w:r w:rsidR="007D3FB2">
        <w:rPr>
          <w:rFonts w:ascii="Calibri" w:hAnsi="Calibri" w:cs="Calibri"/>
          <w:sz w:val="24"/>
          <w:szCs w:val="24"/>
        </w:rPr>
        <w:t xml:space="preserve">    </w:t>
      </w:r>
      <w:r w:rsidRPr="009034D8">
        <w:rPr>
          <w:rFonts w:ascii="Calibri" w:hAnsi="Calibri" w:cs="Calibri"/>
          <w:sz w:val="24"/>
          <w:szCs w:val="24"/>
        </w:rPr>
        <w:t xml:space="preserve">     celkový dojem</w:t>
      </w:r>
    </w:p>
    <w:p w14:paraId="30FCD482" w14:textId="77777777" w:rsidR="007D3FB2" w:rsidRPr="009034D8" w:rsidRDefault="007D3FB2" w:rsidP="007D3FB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19AA69" w14:textId="6678F6E0" w:rsidR="009034D8" w:rsidRPr="009034D8" w:rsidRDefault="009034D8" w:rsidP="007D3FB2">
      <w:pPr>
        <w:spacing w:after="0" w:line="240" w:lineRule="auto"/>
        <w:outlineLvl w:val="0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 xml:space="preserve">výběrová sestava – vhodnost zvoleného cvičení, přesnost a plynulost provedení, obtížnost </w:t>
      </w:r>
      <w:r w:rsidRPr="009034D8">
        <w:rPr>
          <w:rFonts w:ascii="Calibri" w:hAnsi="Calibri" w:cs="Calibri"/>
          <w:sz w:val="24"/>
          <w:szCs w:val="24"/>
        </w:rPr>
        <w:br/>
        <w:t xml:space="preserve">                           </w:t>
      </w:r>
      <w:r w:rsidR="007D3FB2">
        <w:rPr>
          <w:rFonts w:ascii="Calibri" w:hAnsi="Calibri" w:cs="Calibri"/>
          <w:sz w:val="24"/>
          <w:szCs w:val="24"/>
        </w:rPr>
        <w:t xml:space="preserve">    </w:t>
      </w:r>
      <w:r w:rsidRPr="009034D8">
        <w:rPr>
          <w:rFonts w:ascii="Calibri" w:hAnsi="Calibri" w:cs="Calibri"/>
          <w:sz w:val="24"/>
          <w:szCs w:val="24"/>
        </w:rPr>
        <w:t xml:space="preserve">    sestavy, originalita</w:t>
      </w:r>
    </w:p>
    <w:p w14:paraId="71A12623" w14:textId="77777777" w:rsidR="007D3FB2" w:rsidRDefault="007D3FB2" w:rsidP="007D3FB2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2CDC3043" w14:textId="77777777" w:rsidR="007D3FB2" w:rsidRDefault="007D3FB2" w:rsidP="007D3FB2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40AB428E" w14:textId="4E40F3F7" w:rsidR="009034D8" w:rsidRPr="007D3FB2" w:rsidRDefault="009034D8" w:rsidP="007D3FB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D3FB2">
        <w:rPr>
          <w:rFonts w:ascii="Calibri" w:hAnsi="Calibri" w:cs="Calibri"/>
          <w:b/>
          <w:sz w:val="28"/>
          <w:szCs w:val="28"/>
        </w:rPr>
        <w:t>3. část</w:t>
      </w:r>
      <w:r w:rsidRPr="007D3FB2">
        <w:rPr>
          <w:rFonts w:ascii="Calibri" w:hAnsi="Calibri" w:cs="Calibri"/>
          <w:sz w:val="28"/>
          <w:szCs w:val="28"/>
        </w:rPr>
        <w:t xml:space="preserve"> </w:t>
      </w:r>
    </w:p>
    <w:p w14:paraId="052520B6" w14:textId="77777777" w:rsidR="009034D8" w:rsidRPr="009034D8" w:rsidRDefault="009034D8" w:rsidP="007D3FB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 xml:space="preserve">K praktické maturitní zkoušce žák předkládá </w:t>
      </w:r>
      <w:r w:rsidRPr="009034D8">
        <w:rPr>
          <w:rFonts w:ascii="Calibri" w:hAnsi="Calibri" w:cs="Calibri"/>
          <w:b/>
          <w:sz w:val="24"/>
          <w:szCs w:val="24"/>
        </w:rPr>
        <w:t>portfolio</w:t>
      </w:r>
      <w:r w:rsidRPr="009034D8">
        <w:rPr>
          <w:rFonts w:ascii="Calibri" w:hAnsi="Calibri" w:cs="Calibri"/>
          <w:sz w:val="24"/>
          <w:szCs w:val="24"/>
        </w:rPr>
        <w:t xml:space="preserve"> s metodickými materiály pro práci s dětmi, které si žák zpracovává v průběhu studia.</w:t>
      </w:r>
    </w:p>
    <w:p w14:paraId="7C649D1C" w14:textId="77777777" w:rsidR="009034D8" w:rsidRPr="009034D8" w:rsidRDefault="009034D8" w:rsidP="007D3FB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ab/>
      </w:r>
    </w:p>
    <w:p w14:paraId="3AEC47D0" w14:textId="77777777" w:rsidR="009034D8" w:rsidRPr="009034D8" w:rsidRDefault="009034D8" w:rsidP="007D3FB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Minimální rozsah portfolia:</w:t>
      </w:r>
    </w:p>
    <w:p w14:paraId="158BCE28" w14:textId="77777777" w:rsidR="009034D8" w:rsidRPr="009034D8" w:rsidRDefault="009034D8" w:rsidP="007D3FB2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>patnáct metodických listů z každé z výchov (tělesná výchova, výtvarná výchova, dramatická a hudební výchova)</w:t>
      </w:r>
    </w:p>
    <w:p w14:paraId="2F7094F9" w14:textId="77777777" w:rsidR="009034D8" w:rsidRPr="009034D8" w:rsidRDefault="009034D8" w:rsidP="007D3FB2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9034D8">
        <w:rPr>
          <w:rFonts w:ascii="Calibri" w:hAnsi="Calibri" w:cs="Calibri"/>
          <w:sz w:val="24"/>
          <w:szCs w:val="24"/>
        </w:rPr>
        <w:t xml:space="preserve">sešit pedagogické praxe </w:t>
      </w:r>
    </w:p>
    <w:p w14:paraId="6C36DA6E" w14:textId="13CE24DB" w:rsidR="00D306AC" w:rsidRPr="0075619D" w:rsidRDefault="009034D8" w:rsidP="00780D11">
      <w:pPr>
        <w:spacing w:after="0" w:line="240" w:lineRule="auto"/>
        <w:rPr>
          <w:sz w:val="24"/>
          <w:szCs w:val="24"/>
        </w:rPr>
      </w:pPr>
      <w:r w:rsidRPr="00E26965">
        <w:rPr>
          <w:sz w:val="24"/>
          <w:szCs w:val="24"/>
        </w:rPr>
        <w:lastRenderedPageBreak/>
        <w:t xml:space="preserve">                           </w:t>
      </w:r>
    </w:p>
    <w:p w14:paraId="6E20B670" w14:textId="77777777" w:rsidR="00D306AC" w:rsidRDefault="00D306AC" w:rsidP="00780D1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561EFC43" w14:textId="7803D7AD" w:rsidR="00780D11" w:rsidRPr="00780D11" w:rsidRDefault="00780D11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0D11">
        <w:rPr>
          <w:rFonts w:ascii="Calibri" w:hAnsi="Calibri" w:cs="Calibri"/>
          <w:b/>
          <w:bCs/>
          <w:color w:val="000000"/>
          <w:sz w:val="28"/>
          <w:szCs w:val="28"/>
        </w:rPr>
        <w:t>Hodnocení praktické maturitní zkoušky</w:t>
      </w:r>
    </w:p>
    <w:p w14:paraId="7DC0860E" w14:textId="77777777" w:rsidR="00780D11" w:rsidRPr="00780D11" w:rsidRDefault="00780D11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4"/>
        <w:gridCol w:w="2406"/>
      </w:tblGrid>
      <w:tr w:rsidR="00780D11" w:rsidRPr="00780D11" w14:paraId="038E9774" w14:textId="77777777" w:rsidTr="00780D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3C09E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Část praktické maturitní zkoušky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15F38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Maximální počet bodů</w:t>
            </w:r>
          </w:p>
        </w:tc>
      </w:tr>
      <w:tr w:rsidR="00780D11" w:rsidRPr="00780D11" w14:paraId="2F963894" w14:textId="77777777" w:rsidTr="00780D11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054E1C9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První část – výstup v MŠ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36688AE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US"/>
              </w:rPr>
              <w:t>55</w:t>
            </w:r>
          </w:p>
        </w:tc>
      </w:tr>
      <w:tr w:rsidR="00780D11" w:rsidRPr="00780D11" w14:paraId="06FEFFCE" w14:textId="77777777" w:rsidTr="00780D11">
        <w:trPr>
          <w:trHeight w:val="299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568A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Příprava na výstup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5BEA1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sz w:val="24"/>
                <w:szCs w:val="24"/>
                <w:lang w:eastAsia="en-US"/>
              </w:rPr>
              <w:t>15</w:t>
            </w:r>
          </w:p>
        </w:tc>
      </w:tr>
      <w:tr w:rsidR="00780D11" w:rsidRPr="00780D11" w14:paraId="4F8FABF8" w14:textId="77777777" w:rsidTr="00780D11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FA84917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Výstup s dětmi v MŠ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608ED97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sz w:val="24"/>
                <w:szCs w:val="24"/>
                <w:lang w:eastAsia="en-US"/>
              </w:rPr>
              <w:t>40</w:t>
            </w:r>
          </w:p>
        </w:tc>
      </w:tr>
      <w:tr w:rsidR="00780D11" w:rsidRPr="00780D11" w14:paraId="3DF019AA" w14:textId="77777777" w:rsidTr="00780D11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5C53B82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Druhá část – tělesná výchova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A88D215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US"/>
              </w:rPr>
              <w:t>40</w:t>
            </w:r>
          </w:p>
        </w:tc>
      </w:tr>
      <w:tr w:rsidR="00780D11" w:rsidRPr="00780D11" w14:paraId="3AFC8994" w14:textId="77777777" w:rsidTr="00780D11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564C7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Povinná sestava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7EDDA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  <w:tr w:rsidR="00780D11" w:rsidRPr="00780D11" w14:paraId="019CD26D" w14:textId="77777777" w:rsidTr="00780D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536D440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Výběrová sestava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3795ACB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780D11" w:rsidRPr="00780D11" w14:paraId="3471E893" w14:textId="77777777" w:rsidTr="00780D11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841474E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Druhá část – dramatická a hudební výchova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B5985E0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US"/>
              </w:rPr>
              <w:t>40</w:t>
            </w:r>
          </w:p>
        </w:tc>
      </w:tr>
      <w:tr w:rsidR="00780D11" w:rsidRPr="00780D11" w14:paraId="7B85C299" w14:textId="77777777" w:rsidTr="00780D11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F40F2B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Ověření technických dovedností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F6AE32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780D11" w:rsidRPr="00780D11" w14:paraId="271A01BA" w14:textId="77777777" w:rsidTr="0078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7353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Divadelní etuda podle vlastního scénáře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07DA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780D11" w:rsidRPr="00780D11" w14:paraId="23B1BD0D" w14:textId="77777777" w:rsidTr="0078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F3A5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Interpretace přednesové skladby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C7D3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780D11" w:rsidRPr="00780D11" w14:paraId="56978BB2" w14:textId="77777777" w:rsidTr="00780D11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4AE5590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Lidová píseň pro děti s doprovodem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F157E34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sz w:val="24"/>
                <w:szCs w:val="24"/>
                <w:lang w:eastAsia="en-US"/>
              </w:rPr>
              <w:t>15</w:t>
            </w:r>
          </w:p>
        </w:tc>
      </w:tr>
      <w:tr w:rsidR="00780D11" w:rsidRPr="00780D11" w14:paraId="39CF4278" w14:textId="77777777" w:rsidTr="00780D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ED720B5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US"/>
              </w:rPr>
              <w:t>Druhá část – výtvarná výchova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E0E6896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US"/>
              </w:rPr>
              <w:t>40</w:t>
            </w:r>
          </w:p>
        </w:tc>
      </w:tr>
      <w:tr w:rsidR="00780D11" w:rsidRPr="00780D11" w14:paraId="2A25A878" w14:textId="77777777" w:rsidTr="00780D11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F35D8B9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sz w:val="24"/>
                <w:szCs w:val="24"/>
                <w:lang w:eastAsia="en-US"/>
              </w:rPr>
              <w:t>Vytvoření výtvarného díla dle zadání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FC816F6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sz w:val="24"/>
                <w:szCs w:val="24"/>
                <w:lang w:eastAsia="en-US"/>
              </w:rPr>
              <w:t>35</w:t>
            </w:r>
          </w:p>
        </w:tc>
      </w:tr>
      <w:tr w:rsidR="00780D11" w:rsidRPr="00780D11" w14:paraId="447CEB2B" w14:textId="77777777" w:rsidTr="00780D11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1BCD9EA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sz w:val="24"/>
                <w:szCs w:val="24"/>
                <w:lang w:eastAsia="en-US"/>
              </w:rPr>
              <w:t>Prezentace hotové práce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00A313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sz w:val="24"/>
                <w:szCs w:val="24"/>
                <w:lang w:eastAsia="en-US"/>
              </w:rPr>
              <w:t>5</w:t>
            </w:r>
          </w:p>
        </w:tc>
      </w:tr>
      <w:tr w:rsidR="00780D11" w:rsidRPr="00780D11" w14:paraId="4FEF2C99" w14:textId="77777777" w:rsidTr="00780D11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756A43F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Třetí část - Portfolio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1E7AD46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780D11" w:rsidRPr="00780D11" w14:paraId="26D2BB04" w14:textId="77777777" w:rsidTr="00780D11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EBF14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Úplnost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51F68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780D11" w:rsidRPr="00780D11" w14:paraId="408D7175" w14:textId="77777777" w:rsidTr="00780D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D5D4105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Provedení, pečlivost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D946256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780D11" w:rsidRPr="00780D11" w14:paraId="3E7C0846" w14:textId="77777777" w:rsidTr="00780D11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664DB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Celkem bodů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7E6BF" w14:textId="77777777" w:rsidR="00780D11" w:rsidRPr="00780D11" w:rsidRDefault="00780D11" w:rsidP="00780D11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80D11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US"/>
              </w:rPr>
              <w:t>100</w:t>
            </w:r>
          </w:p>
        </w:tc>
      </w:tr>
    </w:tbl>
    <w:p w14:paraId="37564BEF" w14:textId="77777777" w:rsidR="00780D11" w:rsidRPr="00780D11" w:rsidRDefault="00780D11" w:rsidP="00780D1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4ABD5E3" w14:textId="77777777" w:rsidR="00780D11" w:rsidRPr="00780D11" w:rsidRDefault="00780D11" w:rsidP="00780D11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F391292" w14:textId="77777777" w:rsidR="00780D11" w:rsidRPr="00780D11" w:rsidRDefault="00780D11" w:rsidP="00780D11">
      <w:pPr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780D11">
        <w:rPr>
          <w:rFonts w:ascii="Calibri" w:hAnsi="Calibri" w:cs="Calibri"/>
          <w:b/>
          <w:color w:val="000000"/>
          <w:sz w:val="24"/>
          <w:szCs w:val="24"/>
        </w:rPr>
        <w:t>Převedení bodového hodnocení na známky:</w:t>
      </w:r>
    </w:p>
    <w:p w14:paraId="5B8A5237" w14:textId="77777777" w:rsidR="00780D11" w:rsidRPr="00780D11" w:rsidRDefault="00780D11" w:rsidP="00780D11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835"/>
      </w:tblGrid>
      <w:tr w:rsidR="00780D11" w:rsidRPr="00780D11" w14:paraId="42332016" w14:textId="77777777" w:rsidTr="00780D1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E663" w14:textId="77777777" w:rsidR="00780D11" w:rsidRPr="00780D11" w:rsidRDefault="00780D11" w:rsidP="00780D1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</w:rPr>
              <w:t>Klasifikace známkou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5F13" w14:textId="77777777" w:rsidR="00780D11" w:rsidRPr="00780D11" w:rsidRDefault="00780D11" w:rsidP="00780D1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</w:rPr>
              <w:t>Bodové hodnocení</w:t>
            </w:r>
          </w:p>
        </w:tc>
      </w:tr>
      <w:tr w:rsidR="00780D11" w:rsidRPr="00780D11" w14:paraId="1D9D2DB7" w14:textId="77777777" w:rsidTr="00780D1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D112" w14:textId="77777777" w:rsidR="00780D11" w:rsidRPr="00780D11" w:rsidRDefault="00780D11" w:rsidP="00780D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7AA6" w14:textId="77777777" w:rsidR="00780D11" w:rsidRPr="00780D11" w:rsidRDefault="00780D11" w:rsidP="00780D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</w:rPr>
              <w:t>100 - 90</w:t>
            </w:r>
          </w:p>
        </w:tc>
      </w:tr>
      <w:tr w:rsidR="00780D11" w:rsidRPr="00780D11" w14:paraId="0E0D250E" w14:textId="77777777" w:rsidTr="00780D1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7F40" w14:textId="77777777" w:rsidR="00780D11" w:rsidRPr="00780D11" w:rsidRDefault="00780D11" w:rsidP="00780D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95D0" w14:textId="77777777" w:rsidR="00780D11" w:rsidRPr="00780D11" w:rsidRDefault="00780D11" w:rsidP="00780D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</w:rPr>
              <w:t>89 - 75</w:t>
            </w:r>
          </w:p>
        </w:tc>
      </w:tr>
      <w:tr w:rsidR="00780D11" w:rsidRPr="00780D11" w14:paraId="21F6CFF7" w14:textId="77777777" w:rsidTr="00780D1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516B" w14:textId="77777777" w:rsidR="00780D11" w:rsidRPr="00780D11" w:rsidRDefault="00780D11" w:rsidP="00780D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4CB6" w14:textId="77777777" w:rsidR="00780D11" w:rsidRPr="00780D11" w:rsidRDefault="00780D11" w:rsidP="00780D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</w:rPr>
              <w:t>74 - 55</w:t>
            </w:r>
          </w:p>
        </w:tc>
      </w:tr>
      <w:tr w:rsidR="00780D11" w:rsidRPr="00780D11" w14:paraId="76E9C94D" w14:textId="77777777" w:rsidTr="00780D1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F54C" w14:textId="77777777" w:rsidR="00780D11" w:rsidRPr="00780D11" w:rsidRDefault="00780D11" w:rsidP="00780D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31C9" w14:textId="77777777" w:rsidR="00780D11" w:rsidRPr="00780D11" w:rsidRDefault="00780D11" w:rsidP="00780D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</w:rPr>
              <w:t>54 - 40</w:t>
            </w:r>
          </w:p>
        </w:tc>
      </w:tr>
      <w:tr w:rsidR="00780D11" w:rsidRPr="00780D11" w14:paraId="475C623A" w14:textId="77777777" w:rsidTr="00780D1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94A6" w14:textId="77777777" w:rsidR="00780D11" w:rsidRPr="00780D11" w:rsidRDefault="00780D11" w:rsidP="00780D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5995" w14:textId="77777777" w:rsidR="00780D11" w:rsidRPr="00780D11" w:rsidRDefault="00780D11" w:rsidP="00780D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0D11">
              <w:rPr>
                <w:rFonts w:ascii="Calibri" w:hAnsi="Calibri" w:cs="Calibri"/>
                <w:color w:val="000000"/>
                <w:sz w:val="24"/>
                <w:szCs w:val="24"/>
              </w:rPr>
              <w:t>Pod 40</w:t>
            </w:r>
          </w:p>
        </w:tc>
      </w:tr>
    </w:tbl>
    <w:p w14:paraId="3E312546" w14:textId="77777777" w:rsidR="00780D11" w:rsidRPr="00780D11" w:rsidRDefault="00780D11" w:rsidP="00780D1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E6FD3A8" w14:textId="77777777" w:rsidR="00780D11" w:rsidRPr="00780D11" w:rsidRDefault="00780D11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17BD15" w14:textId="568EF8E7" w:rsidR="00780D11" w:rsidRPr="00780D11" w:rsidRDefault="00780D11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0D11">
        <w:rPr>
          <w:rFonts w:ascii="Calibri" w:hAnsi="Calibri" w:cs="Calibri"/>
          <w:sz w:val="24"/>
          <w:szCs w:val="24"/>
        </w:rPr>
        <w:t xml:space="preserve">V Hradci Králové dne </w:t>
      </w:r>
    </w:p>
    <w:p w14:paraId="60BD9B94" w14:textId="77777777" w:rsidR="00780D11" w:rsidRPr="00780D11" w:rsidRDefault="00780D11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5066B82" w14:textId="77777777" w:rsidR="00780D11" w:rsidRPr="00780D11" w:rsidRDefault="00780D11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0D11">
        <w:rPr>
          <w:rFonts w:ascii="Calibri" w:hAnsi="Calibri" w:cs="Calibri"/>
          <w:sz w:val="24"/>
          <w:szCs w:val="24"/>
        </w:rPr>
        <w:t xml:space="preserve">Mgr. Iva </w:t>
      </w:r>
      <w:proofErr w:type="spellStart"/>
      <w:r w:rsidRPr="00780D11">
        <w:rPr>
          <w:rFonts w:ascii="Calibri" w:hAnsi="Calibri" w:cs="Calibri"/>
          <w:sz w:val="24"/>
          <w:szCs w:val="24"/>
        </w:rPr>
        <w:t>Rindová</w:t>
      </w:r>
      <w:proofErr w:type="spellEnd"/>
    </w:p>
    <w:p w14:paraId="425745E6" w14:textId="77777777" w:rsidR="00780D11" w:rsidRPr="00780D11" w:rsidRDefault="00780D11" w:rsidP="00780D1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0D11">
        <w:rPr>
          <w:rFonts w:ascii="Calibri" w:hAnsi="Calibri" w:cs="Calibri"/>
          <w:sz w:val="24"/>
          <w:szCs w:val="24"/>
        </w:rPr>
        <w:t>ředitelka školy</w:t>
      </w:r>
    </w:p>
    <w:p w14:paraId="29216312" w14:textId="77777777" w:rsidR="00780D11" w:rsidRPr="00780D11" w:rsidRDefault="00780D11" w:rsidP="00780D11">
      <w:pPr>
        <w:spacing w:after="0" w:line="240" w:lineRule="auto"/>
        <w:rPr>
          <w:rFonts w:ascii="Calibri" w:hAnsi="Calibri" w:cs="Calibri"/>
        </w:rPr>
      </w:pPr>
    </w:p>
    <w:p w14:paraId="00E26D34" w14:textId="77777777" w:rsidR="0039345B" w:rsidRPr="00780D11" w:rsidRDefault="0039345B" w:rsidP="00780D11">
      <w:pPr>
        <w:spacing w:after="0" w:line="240" w:lineRule="auto"/>
        <w:rPr>
          <w:rFonts w:ascii="Calibri" w:hAnsi="Calibri" w:cs="Calibri"/>
        </w:rPr>
      </w:pPr>
    </w:p>
    <w:p w14:paraId="09841832" w14:textId="77777777" w:rsidR="0039345B" w:rsidRPr="00780D11" w:rsidRDefault="0039345B" w:rsidP="00780D11">
      <w:pPr>
        <w:spacing w:after="0" w:line="240" w:lineRule="auto"/>
        <w:rPr>
          <w:rFonts w:ascii="Calibri" w:hAnsi="Calibri" w:cs="Calibri"/>
        </w:rPr>
      </w:pPr>
    </w:p>
    <w:p w14:paraId="2BA0E167" w14:textId="77777777" w:rsidR="0039345B" w:rsidRPr="00780D11" w:rsidRDefault="0039345B">
      <w:pPr>
        <w:rPr>
          <w:rFonts w:ascii="Calibri" w:hAnsi="Calibri" w:cs="Calibri"/>
        </w:rPr>
      </w:pPr>
    </w:p>
    <w:p w14:paraId="55F3E3FA" w14:textId="77777777" w:rsidR="00FA0FE9" w:rsidRPr="00780D11" w:rsidRDefault="00FA0FE9">
      <w:pPr>
        <w:rPr>
          <w:rFonts w:ascii="Calibri" w:hAnsi="Calibri" w:cs="Calibri"/>
        </w:rPr>
      </w:pPr>
    </w:p>
    <w:p w14:paraId="087DCED2" w14:textId="77777777" w:rsidR="00E474BB" w:rsidRPr="00780D11" w:rsidRDefault="00E474BB">
      <w:pPr>
        <w:rPr>
          <w:rFonts w:ascii="Calibri" w:hAnsi="Calibri" w:cs="Calibri"/>
        </w:rPr>
      </w:pPr>
    </w:p>
    <w:p w14:paraId="5D73F3C0" w14:textId="77777777" w:rsidR="00FA0FE9" w:rsidRPr="009C4D02" w:rsidRDefault="00FA0FE9"/>
    <w:p w14:paraId="445B060F" w14:textId="77777777" w:rsidR="00FA0FE9" w:rsidRPr="009C4D02" w:rsidRDefault="00B6729B" w:rsidP="00B6729B">
      <w:pPr>
        <w:tabs>
          <w:tab w:val="left" w:pos="1840"/>
        </w:tabs>
      </w:pPr>
      <w:r>
        <w:tab/>
      </w:r>
    </w:p>
    <w:p w14:paraId="73044A35" w14:textId="77777777" w:rsidR="00D70FAE" w:rsidRPr="009C4D02" w:rsidRDefault="00D70FAE"/>
    <w:sectPr w:rsidR="00D70FAE" w:rsidRPr="009C4D02" w:rsidSect="009034D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381" w:right="1418" w:bottom="1985" w:left="1418" w:header="17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09111" w14:textId="77777777" w:rsidR="00495249" w:rsidRDefault="00495249" w:rsidP="00932E9C">
      <w:r>
        <w:separator/>
      </w:r>
    </w:p>
  </w:endnote>
  <w:endnote w:type="continuationSeparator" w:id="0">
    <w:p w14:paraId="17A1937A" w14:textId="77777777" w:rsidR="00495249" w:rsidRDefault="00495249" w:rsidP="0093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3B39" w14:textId="20D29639" w:rsidR="002030A6" w:rsidRDefault="002030A6" w:rsidP="00D70FAE">
    <w:pPr>
      <w:pStyle w:val="zpaterven"/>
      <w:rPr>
        <w:color w:val="EF273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2E58" w14:textId="77777777" w:rsidR="00B77EB9" w:rsidRPr="00D70FAE" w:rsidRDefault="000470C0" w:rsidP="00D70FAE">
    <w:pPr>
      <w:pStyle w:val="zpaterven"/>
      <w:rPr>
        <w:color w:val="EF2736"/>
        <w:lang w:val="cs-CZ"/>
      </w:rPr>
    </w:pPr>
    <w:r>
      <w:rPr>
        <w:noProof/>
        <w:lang w:val="cs-CZ"/>
      </w:rPr>
      <w:drawing>
        <wp:inline distT="0" distB="0" distL="0" distR="0" wp14:anchorId="6C96CF52" wp14:editId="709C616A">
          <wp:extent cx="288000" cy="147600"/>
          <wp:effectExtent l="0" t="0" r="0" b="5080"/>
          <wp:docPr id="4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1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92E1F9" w14:textId="77777777" w:rsidR="000470C0" w:rsidRPr="00D70FAE" w:rsidRDefault="000470C0" w:rsidP="00D70FAE">
    <w:pPr>
      <w:pStyle w:val="zpatze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3CF9" w14:textId="77777777" w:rsidR="00495249" w:rsidRDefault="00495249" w:rsidP="00932E9C">
      <w:r>
        <w:separator/>
      </w:r>
    </w:p>
  </w:footnote>
  <w:footnote w:type="continuationSeparator" w:id="0">
    <w:p w14:paraId="21C5C436" w14:textId="77777777" w:rsidR="00495249" w:rsidRDefault="00495249" w:rsidP="0093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1191" w14:textId="13C58C81" w:rsidR="00711124" w:rsidRDefault="00711124">
    <w:pPr>
      <w:pStyle w:val="Zhlav"/>
    </w:pPr>
    <w:r>
      <w:rPr>
        <w:noProof/>
      </w:rPr>
      <w:drawing>
        <wp:inline distT="0" distB="0" distL="0" distR="0" wp14:anchorId="1006CB17" wp14:editId="6FA9E55A">
          <wp:extent cx="1875600" cy="1242000"/>
          <wp:effectExtent l="0" t="0" r="4445" b="3175"/>
          <wp:docPr id="577288126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l_papir_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12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8D815" w14:textId="77777777" w:rsidR="00711124" w:rsidRDefault="007111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A454" w14:textId="77777777" w:rsidR="000470C0" w:rsidRDefault="000470C0">
    <w:pPr>
      <w:pStyle w:val="Zhlav"/>
    </w:pPr>
    <w:r>
      <w:rPr>
        <w:noProof/>
      </w:rPr>
      <w:drawing>
        <wp:inline distT="0" distB="0" distL="0" distR="0" wp14:anchorId="30ECB8FB" wp14:editId="048139E6">
          <wp:extent cx="1695600" cy="1008000"/>
          <wp:effectExtent l="0" t="0" r="0" b="1905"/>
          <wp:docPr id="3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l_papir_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600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52051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8C8AD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FEC9B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DAE90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3EFF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1A2B8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672D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D3EF6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534C6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5EA2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68C6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F64B60"/>
    <w:multiLevelType w:val="hybridMultilevel"/>
    <w:tmpl w:val="0D943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FA4170"/>
    <w:multiLevelType w:val="hybridMultilevel"/>
    <w:tmpl w:val="6040D122"/>
    <w:lvl w:ilvl="0" w:tplc="2228A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41786"/>
    <w:multiLevelType w:val="hybridMultilevel"/>
    <w:tmpl w:val="6F385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F7FBD"/>
    <w:multiLevelType w:val="hybridMultilevel"/>
    <w:tmpl w:val="B04CC2E6"/>
    <w:lvl w:ilvl="0" w:tplc="DCE616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936A3"/>
    <w:multiLevelType w:val="hybridMultilevel"/>
    <w:tmpl w:val="660C4FF0"/>
    <w:lvl w:ilvl="0" w:tplc="DCE616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2605A"/>
    <w:multiLevelType w:val="hybridMultilevel"/>
    <w:tmpl w:val="50763410"/>
    <w:lvl w:ilvl="0" w:tplc="7CB6E1AE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3568A"/>
    <w:multiLevelType w:val="hybridMultilevel"/>
    <w:tmpl w:val="804EC8EE"/>
    <w:lvl w:ilvl="0" w:tplc="DCE616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67608"/>
    <w:multiLevelType w:val="hybridMultilevel"/>
    <w:tmpl w:val="1D0CCFCC"/>
    <w:lvl w:ilvl="0" w:tplc="2228A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F21AB"/>
    <w:multiLevelType w:val="hybridMultilevel"/>
    <w:tmpl w:val="88046262"/>
    <w:lvl w:ilvl="0" w:tplc="2B744D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180185">
    <w:abstractNumId w:val="0"/>
  </w:num>
  <w:num w:numId="2" w16cid:durableId="540048517">
    <w:abstractNumId w:val="5"/>
  </w:num>
  <w:num w:numId="3" w16cid:durableId="1392314965">
    <w:abstractNumId w:val="6"/>
  </w:num>
  <w:num w:numId="4" w16cid:durableId="769669206">
    <w:abstractNumId w:val="7"/>
  </w:num>
  <w:num w:numId="5" w16cid:durableId="1254123268">
    <w:abstractNumId w:val="8"/>
  </w:num>
  <w:num w:numId="6" w16cid:durableId="1982074348">
    <w:abstractNumId w:val="10"/>
  </w:num>
  <w:num w:numId="7" w16cid:durableId="476872508">
    <w:abstractNumId w:val="1"/>
  </w:num>
  <w:num w:numId="8" w16cid:durableId="41172776">
    <w:abstractNumId w:val="2"/>
  </w:num>
  <w:num w:numId="9" w16cid:durableId="950933862">
    <w:abstractNumId w:val="3"/>
  </w:num>
  <w:num w:numId="10" w16cid:durableId="1734349357">
    <w:abstractNumId w:val="4"/>
  </w:num>
  <w:num w:numId="11" w16cid:durableId="1124344958">
    <w:abstractNumId w:val="9"/>
  </w:num>
  <w:num w:numId="12" w16cid:durableId="2126074632">
    <w:abstractNumId w:val="12"/>
  </w:num>
  <w:num w:numId="13" w16cid:durableId="270163430">
    <w:abstractNumId w:val="15"/>
  </w:num>
  <w:num w:numId="14" w16cid:durableId="17589391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2809222">
    <w:abstractNumId w:val="18"/>
  </w:num>
  <w:num w:numId="16" w16cid:durableId="386103900">
    <w:abstractNumId w:val="19"/>
  </w:num>
  <w:num w:numId="17" w16cid:durableId="641546338">
    <w:abstractNumId w:val="16"/>
  </w:num>
  <w:num w:numId="18" w16cid:durableId="135951225">
    <w:abstractNumId w:val="13"/>
  </w:num>
  <w:num w:numId="19" w16cid:durableId="1485731894">
    <w:abstractNumId w:val="11"/>
  </w:num>
  <w:num w:numId="20" w16cid:durableId="693458994">
    <w:abstractNumId w:val="14"/>
  </w:num>
  <w:num w:numId="21" w16cid:durableId="17762892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defaultTabStop w:val="720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6A"/>
    <w:rsid w:val="00025FF5"/>
    <w:rsid w:val="000431DA"/>
    <w:rsid w:val="00045C4E"/>
    <w:rsid w:val="000470C0"/>
    <w:rsid w:val="00081A35"/>
    <w:rsid w:val="000B3F7C"/>
    <w:rsid w:val="000C2E45"/>
    <w:rsid w:val="00147CF2"/>
    <w:rsid w:val="00187F1D"/>
    <w:rsid w:val="001D2814"/>
    <w:rsid w:val="001E5BBF"/>
    <w:rsid w:val="002030A6"/>
    <w:rsid w:val="00244517"/>
    <w:rsid w:val="0024538E"/>
    <w:rsid w:val="00255902"/>
    <w:rsid w:val="00274FA2"/>
    <w:rsid w:val="0028093B"/>
    <w:rsid w:val="002B5BB3"/>
    <w:rsid w:val="003658AB"/>
    <w:rsid w:val="0039345B"/>
    <w:rsid w:val="003A115A"/>
    <w:rsid w:val="003E58B0"/>
    <w:rsid w:val="00433A87"/>
    <w:rsid w:val="00446393"/>
    <w:rsid w:val="00495249"/>
    <w:rsid w:val="004E2402"/>
    <w:rsid w:val="004E342D"/>
    <w:rsid w:val="00516291"/>
    <w:rsid w:val="00682B3B"/>
    <w:rsid w:val="0068402D"/>
    <w:rsid w:val="006B7ACC"/>
    <w:rsid w:val="006C2563"/>
    <w:rsid w:val="006E2DDD"/>
    <w:rsid w:val="006F691A"/>
    <w:rsid w:val="006F730B"/>
    <w:rsid w:val="00711124"/>
    <w:rsid w:val="0075619D"/>
    <w:rsid w:val="007673B2"/>
    <w:rsid w:val="00776907"/>
    <w:rsid w:val="00780D11"/>
    <w:rsid w:val="007A0048"/>
    <w:rsid w:val="007B36DD"/>
    <w:rsid w:val="007D3FB2"/>
    <w:rsid w:val="00837E5A"/>
    <w:rsid w:val="00850BDB"/>
    <w:rsid w:val="008630DC"/>
    <w:rsid w:val="00870F7F"/>
    <w:rsid w:val="00880C61"/>
    <w:rsid w:val="008C5641"/>
    <w:rsid w:val="009034D8"/>
    <w:rsid w:val="00915503"/>
    <w:rsid w:val="00930862"/>
    <w:rsid w:val="00932E9C"/>
    <w:rsid w:val="00965266"/>
    <w:rsid w:val="00965DD1"/>
    <w:rsid w:val="00976EB7"/>
    <w:rsid w:val="009878C8"/>
    <w:rsid w:val="009C4D02"/>
    <w:rsid w:val="00A212A4"/>
    <w:rsid w:val="00A51460"/>
    <w:rsid w:val="00AD4952"/>
    <w:rsid w:val="00AD5A5B"/>
    <w:rsid w:val="00B043E9"/>
    <w:rsid w:val="00B15196"/>
    <w:rsid w:val="00B22293"/>
    <w:rsid w:val="00B369E7"/>
    <w:rsid w:val="00B45A30"/>
    <w:rsid w:val="00B6729B"/>
    <w:rsid w:val="00B77EB9"/>
    <w:rsid w:val="00BB3D9A"/>
    <w:rsid w:val="00BD4BE1"/>
    <w:rsid w:val="00BE61E2"/>
    <w:rsid w:val="00C03B72"/>
    <w:rsid w:val="00C03E7C"/>
    <w:rsid w:val="00C07AAB"/>
    <w:rsid w:val="00C62702"/>
    <w:rsid w:val="00C9165B"/>
    <w:rsid w:val="00CA23E7"/>
    <w:rsid w:val="00CE7E0D"/>
    <w:rsid w:val="00D177CD"/>
    <w:rsid w:val="00D306AC"/>
    <w:rsid w:val="00D30CC8"/>
    <w:rsid w:val="00D33C94"/>
    <w:rsid w:val="00D553B0"/>
    <w:rsid w:val="00D70FAE"/>
    <w:rsid w:val="00D97B6A"/>
    <w:rsid w:val="00DA162A"/>
    <w:rsid w:val="00E474BB"/>
    <w:rsid w:val="00E71D88"/>
    <w:rsid w:val="00EA544C"/>
    <w:rsid w:val="00EB281B"/>
    <w:rsid w:val="00EC261F"/>
    <w:rsid w:val="00ED1F71"/>
    <w:rsid w:val="00ED4708"/>
    <w:rsid w:val="00F14C5A"/>
    <w:rsid w:val="00F16BDB"/>
    <w:rsid w:val="00F364A3"/>
    <w:rsid w:val="00F64637"/>
    <w:rsid w:val="00F7587E"/>
    <w:rsid w:val="00FA0FE9"/>
    <w:rsid w:val="00FA372C"/>
    <w:rsid w:val="00F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6DE7B"/>
  <w15:docId w15:val="{EA0A3FF9-B82B-41F6-88E9-3208F1F3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Arial Unicode MS" w:hAnsi="Segoe UI" w:cs="Times New Roman"/>
        <w:sz w:val="22"/>
        <w:szCs w:val="22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0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D70FAE"/>
  </w:style>
  <w:style w:type="paragraph" w:styleId="Nadpis1">
    <w:name w:val="heading 1"/>
    <w:next w:val="Normln"/>
    <w:link w:val="Nadpis1Char"/>
    <w:uiPriority w:val="9"/>
    <w:qFormat/>
    <w:rsid w:val="00E71D88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EE2737"/>
      <w:sz w:val="32"/>
      <w:szCs w:val="32"/>
      <w:u w:color="222222"/>
      <w:lang w:val="it-IT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1D8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color w:val="97D700"/>
      <w:sz w:val="26"/>
      <w:szCs w:val="26"/>
    </w:rPr>
  </w:style>
  <w:style w:type="paragraph" w:styleId="Nadpis3">
    <w:name w:val="heading 3"/>
    <w:qFormat/>
    <w:rsid w:val="00E71D88"/>
    <w:pPr>
      <w:spacing w:after="120"/>
      <w:outlineLvl w:val="2"/>
    </w:pPr>
    <w:rPr>
      <w:rFonts w:cs="Arial Unicode MS"/>
      <w:b/>
      <w:bCs/>
      <w:color w:val="41B6E6"/>
      <w:sz w:val="32"/>
      <w:szCs w:val="32"/>
      <w:u w:color="222222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D4BE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D4BE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color w:val="41B6E6"/>
    </w:rPr>
  </w:style>
  <w:style w:type="paragraph" w:styleId="Nadpis6">
    <w:name w:val="heading 6"/>
    <w:next w:val="Normln"/>
    <w:link w:val="Nadpis6Char"/>
    <w:uiPriority w:val="9"/>
    <w:semiHidden/>
    <w:unhideWhenUsed/>
    <w:rsid w:val="00C6270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EE2737" w:themeColor="accent1"/>
      <w:u w:color="222222"/>
      <w:lang w:val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2E9C"/>
    <w:rPr>
      <w:color w:val="EE2737"/>
      <w:u w:val="single"/>
    </w:rPr>
  </w:style>
  <w:style w:type="table" w:customStyle="1" w:styleId="TableNormal">
    <w:name w:val="Table Normal"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paterven">
    <w:name w:val="zápatí – červená"/>
    <w:rsid w:val="00D70FAE"/>
    <w:pPr>
      <w:widowControl w:val="0"/>
      <w:spacing w:after="0" w:line="264" w:lineRule="auto"/>
      <w:jc w:val="center"/>
    </w:pPr>
    <w:rPr>
      <w:rFonts w:cs="Arial Unicode MS"/>
      <w:color w:val="EE2737"/>
      <w:sz w:val="16"/>
      <w:szCs w:val="16"/>
      <w:u w:color="EF2736"/>
      <w:lang w:val="en-US"/>
    </w:rPr>
  </w:style>
  <w:style w:type="paragraph" w:customStyle="1" w:styleId="zpatmodr">
    <w:name w:val="zápatí – modrá"/>
    <w:rsid w:val="00D70FAE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pacing w:after="0" w:line="264" w:lineRule="auto"/>
      <w:jc w:val="center"/>
    </w:pPr>
    <w:rPr>
      <w:rFonts w:cs="Arial Unicode MS"/>
      <w:color w:val="41B6E6"/>
      <w:sz w:val="16"/>
      <w:szCs w:val="16"/>
      <w:u w:color="EF2736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E71D88"/>
    <w:rPr>
      <w:rFonts w:asciiTheme="majorHAnsi" w:eastAsiaTheme="majorEastAsia" w:hAnsiTheme="majorHAnsi" w:cstheme="majorBidi"/>
      <w:b/>
      <w:color w:val="EE2737"/>
      <w:sz w:val="32"/>
      <w:szCs w:val="32"/>
      <w:u w:color="222222"/>
      <w:lang w:val="it-IT"/>
    </w:rPr>
  </w:style>
  <w:style w:type="paragraph" w:customStyle="1" w:styleId="zpatzelen">
    <w:name w:val="zápatí – zelená"/>
    <w:rsid w:val="00D70FAE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pacing w:after="0" w:line="264" w:lineRule="auto"/>
      <w:jc w:val="center"/>
    </w:pPr>
    <w:rPr>
      <w:rFonts w:cs="Arial Unicode MS"/>
      <w:color w:val="97D700"/>
      <w:sz w:val="16"/>
      <w:szCs w:val="16"/>
      <w:u w:color="EF2736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E71D88"/>
    <w:rPr>
      <w:rFonts w:asciiTheme="majorHAnsi" w:eastAsiaTheme="majorEastAsia" w:hAnsiTheme="majorHAnsi" w:cstheme="majorBidi"/>
      <w:b/>
      <w:color w:val="97D700"/>
      <w:sz w:val="26"/>
      <w:szCs w:val="26"/>
      <w:u w:color="222222"/>
      <w:lang w:val="it-IT"/>
    </w:rPr>
  </w:style>
  <w:style w:type="paragraph" w:customStyle="1" w:styleId="Vaeznaka">
    <w:name w:val="Vaše značka"/>
    <w:qFormat/>
    <w:rsid w:val="00E71D88"/>
    <w:pPr>
      <w:spacing w:after="40"/>
    </w:pPr>
    <w:rPr>
      <w:rFonts w:cs="Arial Unicode MS"/>
      <w:i/>
      <w:iCs/>
      <w:color w:val="41B6E6"/>
      <w:sz w:val="18"/>
      <w:szCs w:val="18"/>
      <w:u w:color="222222"/>
    </w:rPr>
  </w:style>
  <w:style w:type="paragraph" w:customStyle="1" w:styleId="Vc">
    <w:name w:val="Věc"/>
    <w:qFormat/>
    <w:rsid w:val="00E71D88"/>
    <w:rPr>
      <w:rFonts w:cs="Arial Unicode MS"/>
      <w:b/>
      <w:bCs/>
      <w:color w:val="222222"/>
      <w:u w:color="222222"/>
    </w:rPr>
  </w:style>
  <w:style w:type="character" w:customStyle="1" w:styleId="Hyperlink1">
    <w:name w:val="Hyperlink.1"/>
    <w:basedOn w:val="Hypertextovodkaz"/>
    <w:rsid w:val="00932E9C"/>
    <w:rPr>
      <w:color w:val="auto"/>
      <w:u w:val="none" w:color="0000FF"/>
    </w:rPr>
  </w:style>
  <w:style w:type="paragraph" w:customStyle="1" w:styleId="Adrest">
    <w:name w:val="Adresát"/>
    <w:qFormat/>
    <w:rsid w:val="00D70FAE"/>
    <w:pPr>
      <w:keepNext/>
      <w:spacing w:after="0" w:line="264" w:lineRule="auto"/>
      <w:outlineLvl w:val="2"/>
    </w:pPr>
    <w:rPr>
      <w:rFonts w:cs="Arial Unicode MS"/>
      <w:bCs/>
      <w:color w:val="000000"/>
      <w:spacing w:val="-1"/>
      <w:u w:color="00A2D7"/>
    </w:rPr>
  </w:style>
  <w:style w:type="character" w:customStyle="1" w:styleId="Nadpis4Char">
    <w:name w:val="Nadpis 4 Char"/>
    <w:basedOn w:val="Standardnpsmoodstavce"/>
    <w:link w:val="Nadpis4"/>
    <w:uiPriority w:val="9"/>
    <w:rsid w:val="00BD4BE1"/>
    <w:rPr>
      <w:rFonts w:asciiTheme="majorHAnsi" w:eastAsiaTheme="majorEastAsia" w:hAnsiTheme="majorHAnsi" w:cstheme="majorBidi"/>
      <w:b/>
      <w:iCs/>
      <w:color w:val="000000" w:themeColor="text1"/>
      <w:sz w:val="26"/>
      <w:szCs w:val="26"/>
      <w:u w:color="222222"/>
      <w:lang w:val="it-IT"/>
    </w:rPr>
  </w:style>
  <w:style w:type="character" w:customStyle="1" w:styleId="Nadpis5Char">
    <w:name w:val="Nadpis 5 Char"/>
    <w:basedOn w:val="Standardnpsmoodstavce"/>
    <w:link w:val="Nadpis5"/>
    <w:uiPriority w:val="9"/>
    <w:rsid w:val="00BD4BE1"/>
    <w:rPr>
      <w:rFonts w:asciiTheme="majorHAnsi" w:eastAsiaTheme="majorEastAsia" w:hAnsiTheme="majorHAnsi" w:cstheme="majorBidi"/>
      <w:color w:val="41B6E6"/>
      <w:sz w:val="22"/>
      <w:szCs w:val="22"/>
      <w:u w:color="222222"/>
      <w:lang w:val="it-IT"/>
    </w:rPr>
  </w:style>
  <w:style w:type="paragraph" w:styleId="Zhlav">
    <w:name w:val="header"/>
    <w:basedOn w:val="Normln"/>
    <w:link w:val="ZhlavChar"/>
    <w:uiPriority w:val="99"/>
    <w:unhideWhenUsed/>
    <w:locked/>
    <w:rsid w:val="0004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0C0"/>
    <w:rPr>
      <w:rFonts w:ascii="Segoe UI" w:hAnsi="Segoe UI" w:cs="Arial Unicode MS"/>
      <w:color w:val="222222"/>
      <w:sz w:val="22"/>
      <w:szCs w:val="22"/>
      <w:u w:color="222222"/>
      <w:lang w:val="it-IT"/>
    </w:rPr>
  </w:style>
  <w:style w:type="paragraph" w:styleId="Zpat">
    <w:name w:val="footer"/>
    <w:basedOn w:val="Normln"/>
    <w:link w:val="ZpatChar"/>
    <w:uiPriority w:val="99"/>
    <w:unhideWhenUsed/>
    <w:locked/>
    <w:rsid w:val="0004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0C0"/>
    <w:rPr>
      <w:rFonts w:ascii="Segoe UI" w:hAnsi="Segoe UI" w:cs="Arial Unicode MS"/>
      <w:color w:val="222222"/>
      <w:sz w:val="22"/>
      <w:szCs w:val="22"/>
      <w:u w:color="222222"/>
      <w:lang w:val="it-IT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E4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4BB"/>
    <w:rPr>
      <w:rFonts w:ascii="Tahoma" w:hAnsi="Tahoma" w:cs="Tahoma"/>
      <w:color w:val="222222"/>
      <w:sz w:val="16"/>
      <w:szCs w:val="16"/>
      <w:u w:color="222222"/>
      <w:lang w:val="it-IT"/>
    </w:rPr>
  </w:style>
  <w:style w:type="paragraph" w:customStyle="1" w:styleId="Nadpis">
    <w:name w:val="Nadpis"/>
    <w:basedOn w:val="Nadpis1"/>
    <w:link w:val="NadpisChar"/>
    <w:qFormat/>
    <w:rsid w:val="00E71D88"/>
    <w:rPr>
      <w:color w:val="000000" w:themeColor="text1"/>
      <w:sz w:val="36"/>
      <w:szCs w:val="36"/>
    </w:rPr>
  </w:style>
  <w:style w:type="character" w:customStyle="1" w:styleId="NadpisChar">
    <w:name w:val="Nadpis Char"/>
    <w:basedOn w:val="Nadpis1Char"/>
    <w:link w:val="Nadpis"/>
    <w:rsid w:val="00E71D88"/>
    <w:rPr>
      <w:rFonts w:asciiTheme="majorHAnsi" w:eastAsiaTheme="majorEastAsia" w:hAnsiTheme="majorHAnsi" w:cstheme="majorBidi"/>
      <w:b/>
      <w:color w:val="000000" w:themeColor="text1"/>
      <w:sz w:val="36"/>
      <w:szCs w:val="36"/>
      <w:u w:color="222222"/>
      <w:lang w:val="it-IT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2702"/>
    <w:rPr>
      <w:rFonts w:asciiTheme="majorHAnsi" w:eastAsiaTheme="majorEastAsia" w:hAnsiTheme="majorHAnsi" w:cstheme="majorBidi"/>
      <w:color w:val="EE2737" w:themeColor="accent1"/>
      <w:sz w:val="22"/>
      <w:szCs w:val="22"/>
      <w:u w:color="222222"/>
      <w:lang w:val="it-IT"/>
    </w:rPr>
  </w:style>
  <w:style w:type="paragraph" w:styleId="Odstavecseseznamem">
    <w:name w:val="List Paragraph"/>
    <w:basedOn w:val="Normln"/>
    <w:uiPriority w:val="34"/>
    <w:qFormat/>
    <w:locked/>
    <w:rsid w:val="00780D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bdr w:val="none" w:sz="0" w:space="0" w:color="auto"/>
      <w:lang w:eastAsia="en-US"/>
    </w:rPr>
  </w:style>
  <w:style w:type="table" w:styleId="Mkatabulky">
    <w:name w:val="Table Grid"/>
    <w:basedOn w:val="Normlntabulka"/>
    <w:uiPriority w:val="39"/>
    <w:locked/>
    <w:rsid w:val="00780D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locked/>
    <w:rsid w:val="00780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%20&#353;koly\Hlavickovy%20papir\hl_papir%20&#8211;%20skola.dotx" TargetMode="External"/></Relationships>
</file>

<file path=word/theme/theme1.xml><?xml version="1.0" encoding="utf-8"?>
<a:theme xmlns:a="http://schemas.openxmlformats.org/drawingml/2006/main" name="01_Modern_Fun-Letter">
  <a:themeElements>
    <a:clrScheme name="Skol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EE2737"/>
      </a:accent1>
      <a:accent2>
        <a:srgbClr val="97D700"/>
      </a:accent2>
      <a:accent3>
        <a:srgbClr val="41B6E6"/>
      </a:accent3>
      <a:accent4>
        <a:srgbClr val="F2CD00"/>
      </a:accent4>
      <a:accent5>
        <a:srgbClr val="F2CD00"/>
      </a:accent5>
      <a:accent6>
        <a:srgbClr val="41B6E6"/>
      </a:accent6>
      <a:hlink>
        <a:srgbClr val="41B6E6"/>
      </a:hlink>
      <a:folHlink>
        <a:srgbClr val="97D700"/>
      </a:folHlink>
    </a:clrScheme>
    <a:fontScheme name="Skola">
      <a:majorFont>
        <a:latin typeface="Segoe UI"/>
        <a:ea typeface="Segoe UI"/>
        <a:cs typeface="Segoe UI"/>
      </a:majorFont>
      <a:minorFont>
        <a:latin typeface="Segoe UI"/>
        <a:ea typeface="Segoe UI"/>
        <a:cs typeface="Segoe UI"/>
      </a:minorFont>
    </a:fontScheme>
    <a:fmtScheme name="01_Modern_Fun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500" b="1" i="0" u="none" strike="noStrike" cap="none" spc="0" normalizeH="0" baseline="0">
            <a:ln>
              <a:noFill/>
            </a:ln>
            <a:solidFill>
              <a:srgbClr val="EE2737"/>
            </a:solidFill>
            <a:effectLst/>
            <a:uFill>
              <a:solidFill>
                <a:srgbClr val="222222"/>
              </a:solidFill>
            </a:uFill>
            <a:latin typeface="+mn-lt"/>
            <a:ea typeface="+mn-ea"/>
            <a:cs typeface="+mn-cs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1" i="0" u="none" strike="noStrike" cap="none" spc="-9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A2D7"/>
              </a:solidFill>
            </a:uFill>
            <a:latin typeface="+mn-lt"/>
            <a:ea typeface="+mn-ea"/>
            <a:cs typeface="+mn-cs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D1EBCC-A7B8-4878-90E3-F4B67E89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hl_papir – skola</Template>
  <TotalTime>516</TotalTime>
  <Pages>1</Pages>
  <Words>1073</Words>
  <Characters>6331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Čtvrtečka</dc:creator>
  <cp:keywords/>
  <dc:description/>
  <cp:lastModifiedBy>Jaromíra Nováková</cp:lastModifiedBy>
  <cp:revision>9</cp:revision>
  <cp:lastPrinted>2026-03-23T09:32:00Z</cp:lastPrinted>
  <dcterms:created xsi:type="dcterms:W3CDTF">2026-02-11T10:41:00Z</dcterms:created>
  <dcterms:modified xsi:type="dcterms:W3CDTF">2026-03-30T10:08:00Z</dcterms:modified>
  <cp:category/>
</cp:coreProperties>
</file>